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6E3BC"/>
  <w:body>
    <w:p>
      <w:pPr>
        <w:ind w:left="0" w:leftChars="0" w:firstLine="0" w:firstLineChars="0"/>
        <w:rPr>
          <w:rFonts w:ascii="宋体" w:hAnsi="宋体" w:eastAsia="宋体" w:cs="宋体"/>
          <w:sz w:val="24"/>
          <w:szCs w:val="24"/>
        </w:rPr>
      </w:pP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本年度报告由铁东区教育局信息公开领导小组根据</w:t>
      </w:r>
      <w:r>
        <w:rPr>
          <w:rFonts w:hint="default" w:ascii="楷体" w:hAnsi="楷体" w:eastAsia="楷体" w:cs="楷体"/>
          <w:sz w:val="24"/>
          <w:szCs w:val="24"/>
          <w:lang w:val="en-US"/>
        </w:rPr>
        <w:t>《</w:t>
      </w:r>
      <w:r>
        <w:rPr>
          <w:rFonts w:hint="eastAsia" w:ascii="楷体" w:hAnsi="楷体" w:eastAsia="楷体" w:cs="楷体"/>
          <w:sz w:val="24"/>
          <w:szCs w:val="24"/>
        </w:rPr>
        <w:t>中华人民共和国信息公开条例</w:t>
      </w:r>
      <w:r>
        <w:rPr>
          <w:rFonts w:hint="default" w:ascii="楷体" w:hAnsi="楷体" w:eastAsia="楷体" w:cs="楷体"/>
          <w:sz w:val="24"/>
          <w:szCs w:val="24"/>
          <w:lang w:val="en-US"/>
        </w:rPr>
        <w:t>》</w:t>
      </w:r>
      <w:r>
        <w:rPr>
          <w:rFonts w:hint="eastAsia" w:ascii="楷体" w:hAnsi="楷体" w:eastAsia="楷体" w:cs="楷体"/>
          <w:sz w:val="24"/>
          <w:szCs w:val="24"/>
        </w:rPr>
        <w:t>规定，</w:t>
      </w:r>
      <w:r>
        <w:rPr>
          <w:rFonts w:hint="default" w:ascii="楷体" w:hAnsi="楷体" w:eastAsia="楷体" w:cs="楷体"/>
          <w:sz w:val="24"/>
          <w:szCs w:val="24"/>
          <w:lang w:val="en-US"/>
        </w:rPr>
        <w:t>结合本单位政务信息公开工作情况和统计数据编制而成。全文包括概述</w:t>
      </w:r>
      <w:r>
        <w:rPr>
          <w:rFonts w:hint="default" w:ascii="楷体" w:hAnsi="楷体" w:eastAsia="楷体" w:cs="楷体"/>
          <w:sz w:val="24"/>
          <w:szCs w:val="24"/>
        </w:rPr>
        <w:t>、</w:t>
      </w:r>
      <w:r>
        <w:rPr>
          <w:rFonts w:hint="default" w:ascii="楷体" w:hAnsi="楷体" w:eastAsia="楷体" w:cs="楷体"/>
          <w:sz w:val="24"/>
          <w:szCs w:val="24"/>
          <w:lang w:val="en-US"/>
        </w:rPr>
        <w:t>政务信息主动公开情况</w:t>
      </w:r>
      <w:r>
        <w:rPr>
          <w:rFonts w:hint="default" w:ascii="楷体" w:hAnsi="楷体" w:eastAsia="楷体" w:cs="楷体"/>
          <w:sz w:val="24"/>
          <w:szCs w:val="24"/>
        </w:rPr>
        <w:t>、</w:t>
      </w:r>
      <w:r>
        <w:rPr>
          <w:rFonts w:hint="default" w:ascii="楷体" w:hAnsi="楷体" w:eastAsia="楷体" w:cs="楷体"/>
          <w:sz w:val="24"/>
          <w:szCs w:val="24"/>
          <w:lang w:val="en-US"/>
        </w:rPr>
        <w:t>信息依申请公开情况</w:t>
      </w:r>
      <w:r>
        <w:rPr>
          <w:rFonts w:hint="default" w:ascii="楷体" w:hAnsi="楷体" w:eastAsia="楷体" w:cs="楷体"/>
          <w:sz w:val="24"/>
          <w:szCs w:val="24"/>
        </w:rPr>
        <w:t>、</w:t>
      </w:r>
      <w:r>
        <w:rPr>
          <w:rFonts w:hint="default" w:ascii="楷体" w:hAnsi="楷体" w:eastAsia="楷体" w:cs="楷体"/>
          <w:sz w:val="24"/>
          <w:szCs w:val="24"/>
          <w:lang w:val="en-US"/>
        </w:rPr>
        <w:t>信息公开的收费及减免情况</w:t>
      </w:r>
      <w:r>
        <w:rPr>
          <w:rFonts w:hint="default" w:ascii="楷体" w:hAnsi="楷体" w:eastAsia="楷体" w:cs="楷体"/>
          <w:sz w:val="24"/>
          <w:szCs w:val="24"/>
        </w:rPr>
        <w:t>、</w:t>
      </w:r>
      <w:r>
        <w:rPr>
          <w:rFonts w:hint="default" w:ascii="楷体" w:hAnsi="楷体" w:eastAsia="楷体" w:cs="楷体"/>
          <w:sz w:val="24"/>
          <w:szCs w:val="24"/>
          <w:lang w:val="en-US"/>
        </w:rPr>
        <w:t>因信息公开申请行政复议和提起行政诉讼情况</w:t>
      </w:r>
      <w:r>
        <w:rPr>
          <w:rFonts w:hint="default" w:ascii="楷体" w:hAnsi="楷体" w:eastAsia="楷体" w:cs="楷体"/>
          <w:sz w:val="24"/>
          <w:szCs w:val="24"/>
        </w:rPr>
        <w:t>、</w:t>
      </w:r>
      <w:r>
        <w:rPr>
          <w:rFonts w:hint="default" w:ascii="楷体" w:hAnsi="楷体" w:eastAsia="楷体" w:cs="楷体"/>
          <w:sz w:val="24"/>
          <w:szCs w:val="24"/>
          <w:lang w:val="en-US"/>
        </w:rPr>
        <w:t>存在的主要问题和改进措施等六部分组成。本年度报告中所列举数据统计期限为2021年1月1日</w:t>
      </w:r>
      <w:r>
        <w:rPr>
          <w:rFonts w:hint="default" w:ascii="楷体" w:hAnsi="楷体" w:eastAsia="楷体" w:cs="楷体"/>
          <w:sz w:val="24"/>
          <w:szCs w:val="24"/>
        </w:rPr>
        <w:t>至</w:t>
      </w:r>
      <w:r>
        <w:rPr>
          <w:rFonts w:hint="default" w:ascii="楷体" w:hAnsi="楷体" w:eastAsia="楷体" w:cs="楷体"/>
          <w:sz w:val="24"/>
          <w:szCs w:val="24"/>
          <w:lang w:val="en-US"/>
        </w:rPr>
        <w:t>2021年12月31日。如对本报告有疑问</w:t>
      </w:r>
      <w:r>
        <w:rPr>
          <w:rFonts w:hint="default" w:ascii="楷体" w:hAnsi="楷体" w:eastAsia="楷体" w:cs="楷体"/>
          <w:sz w:val="24"/>
          <w:szCs w:val="24"/>
        </w:rPr>
        <w:t>，</w:t>
      </w:r>
      <w:r>
        <w:rPr>
          <w:rFonts w:hint="default" w:ascii="楷体" w:hAnsi="楷体" w:eastAsia="楷体" w:cs="楷体"/>
          <w:sz w:val="24"/>
          <w:szCs w:val="24"/>
          <w:lang w:val="en-US"/>
        </w:rPr>
        <w:t>请联系铁东区教育局行政审批办公室。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default" w:ascii="楷体" w:hAnsi="楷体" w:eastAsia="楷体" w:cs="楷体"/>
          <w:sz w:val="24"/>
          <w:szCs w:val="24"/>
          <w:lang w:val="en-US"/>
        </w:rPr>
        <w:t>地址四平市第13中学院内。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default" w:ascii="楷体" w:hAnsi="楷体" w:eastAsia="楷体" w:cs="楷体"/>
          <w:sz w:val="24"/>
          <w:szCs w:val="24"/>
          <w:lang w:val="en-US"/>
        </w:rPr>
        <w:t>邮编136000电话04343387668。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default" w:ascii="楷体" w:hAnsi="楷体" w:eastAsia="楷体" w:cs="楷体"/>
          <w:sz w:val="24"/>
          <w:szCs w:val="24"/>
          <w:lang w:val="en-US"/>
        </w:rPr>
        <w:t>邮箱sptdzwgkbgs@163.com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6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3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5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5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5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5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5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5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5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5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5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5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5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5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5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5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5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5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5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5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5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5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5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5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5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</w:rPr>
        <w:t>息公开行政复议、行政诉讼情况</w:t>
      </w:r>
    </w:p>
    <w:tbl>
      <w:tblPr>
        <w:tblStyle w:val="5"/>
        <w:tblW w:w="907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595"/>
        <w:gridCol w:w="595"/>
        <w:gridCol w:w="606"/>
        <w:gridCol w:w="597"/>
        <w:gridCol w:w="627"/>
        <w:gridCol w:w="595"/>
        <w:gridCol w:w="595"/>
        <w:gridCol w:w="616"/>
        <w:gridCol w:w="595"/>
        <w:gridCol w:w="595"/>
        <w:gridCol w:w="595"/>
        <w:gridCol w:w="606"/>
        <w:gridCol w:w="595"/>
        <w:gridCol w:w="6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4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31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59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0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</w:tr>
    </w:tbl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:lang w:val="en-US"/>
        </w:rPr>
        <w:t>本年度教育局，政府信息公开工作虽然取得了一定的成绩。但仍存在着一些薄弱环节。。我局在政务信息公开方面，虽然做了一些工作，但与上级的要求还存在很大差距。还存在一定的不足1.政务信息公开工作组织落实等制度还有待进一步完善2.是政务信息公开不够全面。</w:t>
      </w:r>
      <w:r>
        <w:rPr>
          <w:rFonts w:ascii="宋体" w:hAnsi="宋体" w:cs="宋体"/>
          <w:sz w:val="24"/>
          <w:szCs w:val="24"/>
          <w:lang w:val="en-US"/>
        </w:rPr>
        <w:t>3</w:t>
      </w:r>
      <w:r>
        <w:rPr>
          <w:rFonts w:ascii="宋体" w:hAnsi="宋体" w:eastAsia="宋体" w:cs="宋体"/>
          <w:sz w:val="24"/>
          <w:szCs w:val="24"/>
          <w:lang w:val="en-US"/>
        </w:rPr>
        <w:t>.</w:t>
      </w:r>
      <w:r>
        <w:rPr>
          <w:rFonts w:ascii="宋体" w:hAnsi="宋体" w:cs="宋体"/>
          <w:sz w:val="24"/>
          <w:szCs w:val="24"/>
          <w:lang w:val="en-US"/>
        </w:rPr>
        <w:t>工作形式单调，内容需要进一步充实完善是保障措施有待进一步完善。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:lang w:val="en-US"/>
        </w:rPr>
        <w:t>2021年</w:t>
      </w:r>
      <w:r>
        <w:rPr>
          <w:rFonts w:ascii="宋体" w:hAnsi="宋体" w:cs="宋体"/>
          <w:sz w:val="24"/>
          <w:szCs w:val="24"/>
          <w:lang w:val="en-US"/>
        </w:rPr>
        <w:t>，我局贯彻实施《条例》，特别是对照《条例》要求，对我局的政务信息公开工作进一步的调整和完善。进一步创新公开方法，丰富公开形式，拓宽公开渠道。确保操作简单明了，利于查找，让更多公众了解教育服务公开信息的查询方式和基本内容。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0F07E8"/>
    <w:rsid w:val="3BDF1528"/>
    <w:rsid w:val="581840F9"/>
    <w:rsid w:val="5BEF4C5E"/>
    <w:rsid w:val="655A4885"/>
    <w:rsid w:val="6EFE3384"/>
    <w:rsid w:val="7EE75024"/>
    <w:rsid w:val="FBF7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iPriority w:val="1"/>
  </w:style>
  <w:style w:type="table" w:default="1" w:styleId="5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1238</Words>
  <Characters>1304</Characters>
  <Paragraphs>402</Paragraphs>
  <TotalTime>2</TotalTime>
  <ScaleCrop>false</ScaleCrop>
  <LinksUpToDate>false</LinksUpToDate>
  <CharactersWithSpaces>1305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2021-01-09T22:07:00Z</dcterms:created>
  <dc:creator>lenovo</dc:creator>
  <cp:lastModifiedBy>一条小肥腿</cp:lastModifiedBy>
  <cp:lastPrinted>2021-01-14T23:20:00Z</cp:lastPrinted>
  <dcterms:modified xsi:type="dcterms:W3CDTF">2022-01-11T06:56:04Z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97FEFCB10DA14C8C9B7E747115EE5E50</vt:lpwstr>
  </property>
</Properties>
</file>