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81A8B">
      <w:pPr>
        <w:keepNext w:val="0"/>
        <w:keepLines w:val="0"/>
        <w:pageBreakBefore w:val="0"/>
        <w:widowControl w:val="0"/>
        <w:kinsoku/>
        <w:wordWrap/>
        <w:overflowPunct/>
        <w:topLinePunct w:val="0"/>
        <w:autoSpaceDE/>
        <w:autoSpaceDN/>
        <w:bidi w:val="0"/>
        <w:adjustRightInd/>
        <w:snapToGrid/>
        <w:spacing w:after="157" w:afterLines="50" w:line="578" w:lineRule="exact"/>
        <w:jc w:val="center"/>
        <w:textAlignment w:val="auto"/>
        <w:rPr>
          <w:rFonts w:hint="eastAsia" w:ascii="宋体" w:hAnsi="宋体" w:eastAsia="宋体" w:cs="宋体"/>
          <w:b/>
          <w:bCs/>
          <w:i w:val="0"/>
          <w:iCs w:val="0"/>
          <w:caps w:val="0"/>
          <w:color w:val="auto"/>
          <w:spacing w:val="0"/>
          <w:sz w:val="44"/>
          <w:szCs w:val="44"/>
          <w:highlight w:val="none"/>
          <w:lang w:val="en-US" w:eastAsia="zh-CN"/>
        </w:rPr>
      </w:pPr>
      <w:r>
        <w:rPr>
          <w:rFonts w:hint="eastAsia" w:ascii="宋体" w:hAnsi="宋体" w:eastAsia="宋体" w:cs="宋体"/>
          <w:b/>
          <w:bCs/>
          <w:i w:val="0"/>
          <w:iCs w:val="0"/>
          <w:caps w:val="0"/>
          <w:color w:val="auto"/>
          <w:spacing w:val="0"/>
          <w:sz w:val="44"/>
          <w:szCs w:val="44"/>
          <w:highlight w:val="none"/>
          <w:lang w:val="en-US" w:eastAsia="zh-CN"/>
        </w:rPr>
        <w:t>四平市铁东区“百村示范”项目</w:t>
      </w:r>
    </w:p>
    <w:p w14:paraId="54C33E29">
      <w:pPr>
        <w:keepNext w:val="0"/>
        <w:keepLines w:val="0"/>
        <w:pageBreakBefore w:val="0"/>
        <w:widowControl w:val="0"/>
        <w:kinsoku/>
        <w:wordWrap/>
        <w:overflowPunct/>
        <w:topLinePunct w:val="0"/>
        <w:autoSpaceDE/>
        <w:autoSpaceDN/>
        <w:bidi w:val="0"/>
        <w:adjustRightInd/>
        <w:snapToGrid/>
        <w:spacing w:after="157" w:afterLines="50" w:line="578" w:lineRule="exact"/>
        <w:jc w:val="center"/>
        <w:textAlignment w:val="auto"/>
        <w:rPr>
          <w:rFonts w:hint="eastAsia" w:ascii="宋体" w:hAnsi="宋体" w:eastAsia="宋体" w:cs="宋体"/>
          <w:b/>
          <w:bCs/>
          <w:i w:val="0"/>
          <w:iCs w:val="0"/>
          <w:caps w:val="0"/>
          <w:color w:val="auto"/>
          <w:spacing w:val="0"/>
          <w:sz w:val="44"/>
          <w:szCs w:val="44"/>
          <w:highlight w:val="none"/>
          <w:lang w:val="en-US" w:eastAsia="zh-CN"/>
        </w:rPr>
      </w:pPr>
      <w:r>
        <w:rPr>
          <w:rFonts w:hint="eastAsia" w:ascii="宋体" w:hAnsi="宋体" w:eastAsia="宋体" w:cs="宋体"/>
          <w:b/>
          <w:bCs/>
          <w:i w:val="0"/>
          <w:iCs w:val="0"/>
          <w:caps w:val="0"/>
          <w:color w:val="auto"/>
          <w:spacing w:val="0"/>
          <w:sz w:val="44"/>
          <w:szCs w:val="44"/>
          <w:highlight w:val="none"/>
          <w:lang w:val="en-US" w:eastAsia="zh-CN"/>
        </w:rPr>
        <w:t>建设实施方案</w:t>
      </w:r>
    </w:p>
    <w:p w14:paraId="11CB2803">
      <w:pPr>
        <w:keepNext w:val="0"/>
        <w:keepLines w:val="0"/>
        <w:pageBreakBefore w:val="0"/>
        <w:widowControl w:val="0"/>
        <w:kinsoku/>
        <w:wordWrap/>
        <w:overflowPunct/>
        <w:topLinePunct w:val="0"/>
        <w:autoSpaceDE/>
        <w:autoSpaceDN/>
        <w:bidi w:val="0"/>
        <w:adjustRightInd/>
        <w:snapToGrid/>
        <w:spacing w:after="157" w:afterLines="50" w:line="578" w:lineRule="exact"/>
        <w:jc w:val="center"/>
        <w:textAlignment w:val="auto"/>
        <w:rPr>
          <w:rFonts w:hint="eastAsia" w:ascii="宋体" w:hAnsi="宋体" w:eastAsia="宋体" w:cs="宋体"/>
          <w:b/>
          <w:bCs/>
          <w:i w:val="0"/>
          <w:iCs w:val="0"/>
          <w:caps w:val="0"/>
          <w:color w:val="auto"/>
          <w:spacing w:val="0"/>
          <w:sz w:val="36"/>
          <w:szCs w:val="36"/>
          <w:highlight w:val="none"/>
          <w:lang w:val="en-US" w:eastAsia="zh-CN"/>
        </w:rPr>
      </w:pPr>
      <w:r>
        <w:rPr>
          <w:rFonts w:hint="eastAsia" w:ascii="宋体" w:hAnsi="宋体" w:eastAsia="宋体" w:cs="宋体"/>
          <w:b/>
          <w:bCs/>
          <w:i w:val="0"/>
          <w:iCs w:val="0"/>
          <w:caps w:val="0"/>
          <w:color w:val="auto"/>
          <w:spacing w:val="0"/>
          <w:sz w:val="36"/>
          <w:szCs w:val="36"/>
          <w:highlight w:val="none"/>
          <w:lang w:val="en-US" w:eastAsia="zh-CN"/>
        </w:rPr>
        <w:t>（征求意见稿）</w:t>
      </w:r>
    </w:p>
    <w:p w14:paraId="43A1C66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按照区委、区政府部署，铁东区依托自然山水、满族文化、交通区位等资源优势，将“百村示范”同“山叶石”总体规划结合互补，围绕山门二郎山庄景区、叶赫那拉影视城、转山湖为环线，集中打造3个节点村山门镇山门村、叶赫镇双合村、叶赫镇营盘村通过全面改善村屯环境，完善基础设施建设，全力打造生态旅游、人文风情、研学体验、乡村旅游于一体的文旅融合示范区。特制定本方案。</w:t>
      </w:r>
    </w:p>
    <w:p w14:paraId="7EDBCA48">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textAlignment w:val="auto"/>
        <w:outlineLvl w:val="0"/>
        <w:rPr>
          <w:rFonts w:hint="eastAsia" w:ascii="宋体" w:hAnsi="宋体" w:eastAsia="宋体" w:cs="宋体"/>
          <w:b/>
          <w:bCs/>
          <w:i w:val="0"/>
          <w:iCs w:val="0"/>
          <w:caps w:val="0"/>
          <w:color w:val="auto"/>
          <w:spacing w:val="0"/>
          <w:sz w:val="32"/>
          <w:szCs w:val="32"/>
          <w:highlight w:val="none"/>
          <w:lang w:val="en-US" w:eastAsia="zh-CN"/>
        </w:rPr>
      </w:pPr>
      <w:r>
        <w:rPr>
          <w:rFonts w:hint="eastAsia" w:ascii="宋体" w:hAnsi="宋体" w:eastAsia="宋体" w:cs="宋体"/>
          <w:b/>
          <w:bCs/>
          <w:i w:val="0"/>
          <w:iCs w:val="0"/>
          <w:caps w:val="0"/>
          <w:color w:val="auto"/>
          <w:spacing w:val="0"/>
          <w:sz w:val="32"/>
          <w:szCs w:val="32"/>
          <w:highlight w:val="none"/>
          <w:lang w:val="en-US" w:eastAsia="zh-CN"/>
        </w:rPr>
        <w:t>一、总体要求</w:t>
      </w:r>
    </w:p>
    <w:p w14:paraId="71716288">
      <w:pPr>
        <w:ind w:firstLine="643" w:firstLineChars="200"/>
        <w:rPr>
          <w:rFonts w:hint="eastAsia" w:ascii="仿宋" w:hAnsi="仿宋" w:eastAsia="仿宋" w:cs="仿宋"/>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（一）指导思想。</w:t>
      </w:r>
      <w:r>
        <w:rPr>
          <w:rFonts w:hint="eastAsia" w:ascii="仿宋" w:hAnsi="仿宋" w:eastAsia="仿宋" w:cs="仿宋"/>
          <w:i w:val="0"/>
          <w:iCs w:val="0"/>
          <w:caps w:val="0"/>
          <w:color w:val="auto"/>
          <w:spacing w:val="0"/>
          <w:sz w:val="32"/>
          <w:szCs w:val="32"/>
          <w:highlight w:val="none"/>
          <w:lang w:val="en-US" w:eastAsia="zh-CN"/>
        </w:rPr>
        <w:t>坚持以习近平新时代中国特色社会主义思想为指导，全面贯彻党的二十大精神，深入落实习近平总书记视察吉林重要讲话重要指示精神，认真落实中央农村工作会议精神和省委、省政府有关决策部署，聚焦乡村产业、人才、文化、生态、组织“五个振兴”，以基本具备现代生活条件为目标，以产业集聚、富民强村为主线，以改善乡村基础设施和公共服务为抓手，以“千村美丽”为基础，扎实开展“百村示范”行动，推进产业高质量发展、乡村高水平建设、农民高品质生活，建设一批各具特色的宜居宜业和美乡村，加快农业农村现代化步伐，让农民就地过上现代文明生活，为加快建设农业强省、在中国式现代化进程中推动吉林全面振兴取得新突破提供有力支撑。</w:t>
      </w:r>
    </w:p>
    <w:p w14:paraId="783D3C51">
      <w:pPr>
        <w:ind w:firstLine="643" w:firstLineChars="200"/>
        <w:rPr>
          <w:rFonts w:hint="eastAsia" w:ascii="楷体" w:hAnsi="楷体" w:eastAsia="楷体" w:cs="楷体"/>
          <w:b/>
          <w:bCs/>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（二）基本原则。</w:t>
      </w:r>
    </w:p>
    <w:p w14:paraId="19332A11">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坚持规划先行。秉持先规划后建设、无规划不建设要求，科学编制国土空间规划，依据规划实施项目建设，兼顾集聚提升、特色发展、城郊融合等村庄类型，因地制宜、突出特色，尽力而为、量力而行，久久为功、从容建设，不搞形象工程、面子工程，不贪大求洋，防止千村一面。</w:t>
      </w:r>
    </w:p>
    <w:p w14:paraId="30422DFE">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——坚持农民主体。充分尊重农民意愿，做决策、办事情注重调动农民参与热情，激发农民内生动力，决不能强迫命令，避免“政府干、农民看”。</w:t>
      </w:r>
    </w:p>
    <w:p w14:paraId="18523DE0">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——坚持产业支撑。注重产业与村庄发展、产业与人口集聚之间的互相促动，以产业吸引人，以人集聚产业，逐步把创建村建成区域内服务农民、人才汇聚和产业发展的节点，打造成集镇的副中心。</w:t>
      </w:r>
    </w:p>
    <w:p w14:paraId="145D0C77">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——坚持建管并重。健全政府引导、市场运作、社会参与、农民主体的建设、运行、维护长效机制，合力打造决策共谋、发展共促、建设共管、成果共享的和美乡村。</w:t>
      </w:r>
    </w:p>
    <w:p w14:paraId="4F486EF1">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——坚持党建引领。落实乡村振兴责任制实施办法，进一步强化五级书记抓乡村振兴和省负总责、市县乡抓落实工作机制，形成党政齐抓共管、上下协调贯通、多方合力共建的工作格局。</w:t>
      </w:r>
    </w:p>
    <w:p w14:paraId="524801FE">
      <w:pPr>
        <w:keepNext w:val="0"/>
        <w:keepLines w:val="0"/>
        <w:pageBreakBefore w:val="0"/>
        <w:widowControl w:val="0"/>
        <w:numPr>
          <w:ilvl w:val="0"/>
          <w:numId w:val="1"/>
        </w:numPr>
        <w:kinsoku/>
        <w:wordWrap/>
        <w:overflowPunct/>
        <w:topLinePunct w:val="0"/>
        <w:autoSpaceDE/>
        <w:autoSpaceDN/>
        <w:bidi w:val="0"/>
        <w:adjustRightInd/>
        <w:snapToGrid/>
        <w:spacing w:after="157" w:afterLines="50" w:line="578" w:lineRule="exact"/>
        <w:ind w:firstLine="643" w:firstLineChars="200"/>
        <w:jc w:val="both"/>
        <w:textAlignment w:val="auto"/>
        <w:rPr>
          <w:rFonts w:hint="eastAsia" w:ascii="楷体" w:hAnsi="楷体" w:eastAsia="楷体" w:cs="楷体"/>
          <w:b w:val="0"/>
          <w:bCs w:val="0"/>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工作目标。</w:t>
      </w:r>
      <w:r>
        <w:rPr>
          <w:rFonts w:hint="eastAsia" w:ascii="仿宋_GB2312" w:hAnsi="仿宋_GB2312" w:eastAsia="仿宋_GB2312" w:cs="仿宋_GB2312"/>
          <w:sz w:val="32"/>
          <w:szCs w:val="32"/>
          <w:lang w:eastAsia="zh-CN"/>
        </w:rPr>
        <w:t>整合山门、叶赫</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lang w:eastAsia="zh-CN"/>
        </w:rPr>
        <w:t>镇生态资源，</w:t>
      </w:r>
      <w:r>
        <w:rPr>
          <w:rFonts w:hint="eastAsia" w:ascii="仿宋_GB2312" w:hAnsi="仿宋_GB2312" w:eastAsia="仿宋_GB2312" w:cs="仿宋_GB2312"/>
          <w:sz w:val="32"/>
          <w:szCs w:val="32"/>
          <w:lang w:val="en-US" w:eastAsia="zh-CN"/>
        </w:rPr>
        <w:t>使得“百村示范”创建村得到全面提升，乡村产业得到明显的发展壮大；农村人居环境显著改善，生态宜居美丽乡村建设取得新进展；乡风文明呈现传统文明与现代文明相融合的良好局面；乡村治理实现法治、德治、自治“三治合一”，乡村精神文明建设水平得到进一步提升；乡村居民人均收入水平得到明显提高，高于全区乡村平均水平，城乡公共保障差距不断缩小，乡村居民获得感、幸福感明显增强。</w:t>
      </w:r>
    </w:p>
    <w:p w14:paraId="31E68A4F">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outlineLvl w:val="0"/>
        <w:rPr>
          <w:rFonts w:hint="eastAsia" w:ascii="宋体" w:hAnsi="宋体" w:eastAsia="宋体" w:cs="宋体"/>
          <w:b/>
          <w:bCs/>
          <w:i w:val="0"/>
          <w:iCs w:val="0"/>
          <w:caps w:val="0"/>
          <w:color w:val="auto"/>
          <w:spacing w:val="0"/>
          <w:sz w:val="32"/>
          <w:szCs w:val="32"/>
          <w:highlight w:val="none"/>
          <w:lang w:val="en-US" w:eastAsia="zh-CN"/>
        </w:rPr>
      </w:pPr>
      <w:r>
        <w:rPr>
          <w:rFonts w:hint="eastAsia" w:ascii="宋体" w:hAnsi="宋体" w:eastAsia="宋体" w:cs="宋体"/>
          <w:b/>
          <w:bCs/>
          <w:i w:val="0"/>
          <w:iCs w:val="0"/>
          <w:caps w:val="0"/>
          <w:color w:val="auto"/>
          <w:spacing w:val="0"/>
          <w:sz w:val="32"/>
          <w:szCs w:val="32"/>
          <w:highlight w:val="none"/>
          <w:lang w:val="en-US" w:eastAsia="zh-CN"/>
        </w:rPr>
        <w:t>二、重点任务</w:t>
      </w:r>
    </w:p>
    <w:p w14:paraId="2DFCECC8">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outlineLvl w:val="0"/>
        <w:rPr>
          <w:rFonts w:hint="eastAsia" w:ascii="楷体" w:hAnsi="楷体" w:eastAsia="楷体" w:cs="楷体"/>
          <w:b/>
          <w:bCs/>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（一）提升乡村文化赋能水平。</w:t>
      </w:r>
    </w:p>
    <w:p w14:paraId="7F4634D2">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1.深化农村群众性精神文明创建。扎实开展“干净人家”创建活动，开展“最美家庭”等文明典型评树活动，开展传家训、立家规、扬家风等主题活动，以良好家风支撑良好村风民风。</w:t>
      </w:r>
    </w:p>
    <w:p w14:paraId="352727B1">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2.完善乡村公共文化供给。加强公共文化设施建设，开展“农家书屋”、文化小广场形式多样的农民群众性文化体育活动。</w:t>
      </w:r>
    </w:p>
    <w:p w14:paraId="76F0A726">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rPr>
          <w:rFonts w:hint="eastAsia" w:ascii="楷体" w:hAnsi="楷体" w:eastAsia="楷体" w:cs="楷体"/>
          <w:b/>
          <w:bCs/>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（二）提升乡村生态宜居水平。</w:t>
      </w:r>
    </w:p>
    <w:p w14:paraId="0C267063">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3.治理农村生活垃圾。推进减量化、资源化、无害化处理，实现收运处置体系覆盖率100%，确保乡村生活垃圾“日产日清、即满即清”。探索符合农村特点的生活垃圾分类处理模式，从源头上减少垃圾出村量。</w:t>
      </w:r>
    </w:p>
    <w:p w14:paraId="5BDE2B92">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4.推进农村厕所革命。村部所在地建（配）有水冲式公共厕所。因地制宜</w:t>
      </w:r>
      <w:bookmarkStart w:id="0" w:name="_GoBack"/>
      <w:bookmarkEnd w:id="0"/>
      <w:r>
        <w:rPr>
          <w:rFonts w:hint="eastAsia" w:ascii="仿宋" w:hAnsi="仿宋" w:eastAsia="仿宋" w:cs="仿宋"/>
          <w:i w:val="0"/>
          <w:iCs w:val="0"/>
          <w:caps w:val="0"/>
          <w:color w:val="auto"/>
          <w:spacing w:val="0"/>
          <w:sz w:val="32"/>
          <w:szCs w:val="32"/>
          <w:highlight w:val="none"/>
          <w:lang w:val="en-US" w:eastAsia="zh-CN"/>
        </w:rPr>
        <w:t>改造提升户用水冲厕所，无害化卫生厕所覆盖率达到 100%。</w:t>
      </w:r>
    </w:p>
    <w:p w14:paraId="443D0EE4">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5.持续开展村庄清洁行动。深入拓展“三清一改”内容，进一步提升整治标淮，努力实现家家干净持久美。抓好宣传发动、教育促动、示范带动，引导农民养成良好生活习惯。加强农业生产废弃物回收利用，畜禽粪污综合利用率达到90％以上。</w:t>
      </w:r>
    </w:p>
    <w:p w14:paraId="4654FF18">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rPr>
          <w:rFonts w:hint="eastAsia" w:ascii="楷体" w:hAnsi="楷体" w:eastAsia="楷体" w:cs="楷体"/>
          <w:b/>
          <w:bCs/>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（三）提升乡村产业发展水平。</w:t>
      </w:r>
    </w:p>
    <w:p w14:paraId="47DE6A91">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6.发展壮大新型农村集体经济。支持农村集体经济组织发起成立股份合作社，积极稳妥推行村党支部领办合作社，发展具有区域优势的 “一村一品”特色产业，稳步推动农村“三变”改革，因地制宜发展农村集体经济，不断拓宽经营性收入渠道，并实现逐步增长。</w:t>
      </w:r>
    </w:p>
    <w:p w14:paraId="3055ABD5">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rPr>
          <w:rFonts w:hint="eastAsia" w:ascii="楷体" w:hAnsi="楷体" w:eastAsia="楷体" w:cs="楷体"/>
          <w:b/>
          <w:bCs/>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（四）提升乡村人才支撑水平。</w:t>
      </w:r>
    </w:p>
    <w:p w14:paraId="4FA2403C">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default"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7.着</w:t>
      </w:r>
      <w:r>
        <w:rPr>
          <w:rFonts w:hint="default" w:ascii="仿宋" w:hAnsi="仿宋" w:eastAsia="仿宋" w:cs="仿宋"/>
          <w:i w:val="0"/>
          <w:iCs w:val="0"/>
          <w:caps w:val="0"/>
          <w:color w:val="auto"/>
          <w:spacing w:val="0"/>
          <w:sz w:val="32"/>
          <w:szCs w:val="32"/>
          <w:highlight w:val="none"/>
          <w:lang w:val="en-US" w:eastAsia="zh-CN"/>
        </w:rPr>
        <w:t>力培</w:t>
      </w:r>
      <w:r>
        <w:rPr>
          <w:rFonts w:hint="eastAsia" w:ascii="仿宋" w:hAnsi="仿宋" w:eastAsia="仿宋" w:cs="仿宋"/>
          <w:i w:val="0"/>
          <w:iCs w:val="0"/>
          <w:caps w:val="0"/>
          <w:color w:val="auto"/>
          <w:spacing w:val="0"/>
          <w:sz w:val="32"/>
          <w:szCs w:val="32"/>
          <w:highlight w:val="none"/>
          <w:lang w:val="en-US" w:eastAsia="zh-CN"/>
        </w:rPr>
        <w:t>养</w:t>
      </w:r>
      <w:r>
        <w:rPr>
          <w:rFonts w:hint="default" w:ascii="仿宋" w:hAnsi="仿宋" w:eastAsia="仿宋" w:cs="仿宋"/>
          <w:i w:val="0"/>
          <w:iCs w:val="0"/>
          <w:caps w:val="0"/>
          <w:color w:val="auto"/>
          <w:spacing w:val="0"/>
          <w:sz w:val="32"/>
          <w:szCs w:val="32"/>
          <w:highlight w:val="none"/>
          <w:lang w:val="en-US" w:eastAsia="zh-CN"/>
        </w:rPr>
        <w:t>乡</w:t>
      </w:r>
      <w:r>
        <w:rPr>
          <w:rFonts w:hint="eastAsia" w:ascii="仿宋" w:hAnsi="仿宋" w:eastAsia="仿宋" w:cs="仿宋"/>
          <w:i w:val="0"/>
          <w:iCs w:val="0"/>
          <w:caps w:val="0"/>
          <w:color w:val="auto"/>
          <w:spacing w:val="0"/>
          <w:sz w:val="32"/>
          <w:szCs w:val="32"/>
          <w:highlight w:val="none"/>
          <w:lang w:val="en-US" w:eastAsia="zh-CN"/>
        </w:rPr>
        <w:t>土</w:t>
      </w:r>
      <w:r>
        <w:rPr>
          <w:rFonts w:hint="default" w:ascii="仿宋" w:hAnsi="仿宋" w:eastAsia="仿宋" w:cs="仿宋"/>
          <w:i w:val="0"/>
          <w:iCs w:val="0"/>
          <w:caps w:val="0"/>
          <w:color w:val="auto"/>
          <w:spacing w:val="0"/>
          <w:sz w:val="32"/>
          <w:szCs w:val="32"/>
          <w:highlight w:val="none"/>
          <w:lang w:val="en-US" w:eastAsia="zh-CN"/>
        </w:rPr>
        <w:t>人才。全面提升农民素质素养，提高持证率和就业率。重点加强</w:t>
      </w:r>
      <w:r>
        <w:rPr>
          <w:rFonts w:hint="eastAsia" w:ascii="仿宋" w:hAnsi="仿宋" w:eastAsia="仿宋" w:cs="仿宋"/>
          <w:i w:val="0"/>
          <w:iCs w:val="0"/>
          <w:caps w:val="0"/>
          <w:color w:val="auto"/>
          <w:spacing w:val="0"/>
          <w:sz w:val="32"/>
          <w:szCs w:val="32"/>
          <w:highlight w:val="none"/>
          <w:lang w:val="en-US" w:eastAsia="zh-CN"/>
        </w:rPr>
        <w:t>培养</w:t>
      </w:r>
      <w:r>
        <w:rPr>
          <w:rFonts w:hint="default" w:ascii="仿宋" w:hAnsi="仿宋" w:eastAsia="仿宋" w:cs="仿宋"/>
          <w:i w:val="0"/>
          <w:iCs w:val="0"/>
          <w:caps w:val="0"/>
          <w:color w:val="auto"/>
          <w:spacing w:val="0"/>
          <w:sz w:val="32"/>
          <w:szCs w:val="32"/>
          <w:highlight w:val="none"/>
          <w:lang w:val="en-US" w:eastAsia="zh-CN"/>
        </w:rPr>
        <w:t>村党组织书记和新型农业经营主体带头人，发掘培养一批“土专家”“田秀才”“乡创客”“新农人”，切实育好用好乡</w:t>
      </w:r>
      <w:r>
        <w:rPr>
          <w:rFonts w:hint="eastAsia" w:ascii="仿宋" w:hAnsi="仿宋" w:eastAsia="仿宋" w:cs="仿宋"/>
          <w:i w:val="0"/>
          <w:iCs w:val="0"/>
          <w:caps w:val="0"/>
          <w:color w:val="auto"/>
          <w:spacing w:val="0"/>
          <w:sz w:val="32"/>
          <w:szCs w:val="32"/>
          <w:highlight w:val="none"/>
          <w:lang w:val="en-US" w:eastAsia="zh-CN"/>
        </w:rPr>
        <w:t>土</w:t>
      </w:r>
      <w:r>
        <w:rPr>
          <w:rFonts w:hint="default" w:ascii="仿宋" w:hAnsi="仿宋" w:eastAsia="仿宋" w:cs="仿宋"/>
          <w:i w:val="0"/>
          <w:iCs w:val="0"/>
          <w:caps w:val="0"/>
          <w:color w:val="auto"/>
          <w:spacing w:val="0"/>
          <w:sz w:val="32"/>
          <w:szCs w:val="32"/>
          <w:highlight w:val="none"/>
          <w:lang w:val="en-US" w:eastAsia="zh-CN"/>
        </w:rPr>
        <w:t>人才。</w:t>
      </w:r>
    </w:p>
    <w:p w14:paraId="618F38B9">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0" w:firstLineChars="200"/>
        <w:jc w:val="both"/>
        <w:textAlignment w:val="auto"/>
        <w:rPr>
          <w:rFonts w:hint="default"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8.全力引进各类人才。有序引导大学毕业生到乡、能人回乡、农民工返乡、企业家入乡创业，有计划地把重点培养的党政干部人才和专业技术人才放到农村担当作为、锻炼成长。</w:t>
      </w:r>
    </w:p>
    <w:p w14:paraId="3A756C4A">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textAlignment w:val="auto"/>
        <w:outlineLvl w:val="0"/>
        <w:rPr>
          <w:rFonts w:hint="eastAsia" w:ascii="宋体" w:hAnsi="宋体" w:eastAsia="宋体" w:cs="宋体"/>
          <w:b/>
          <w:bCs/>
          <w:i w:val="0"/>
          <w:iCs w:val="0"/>
          <w:caps w:val="0"/>
          <w:color w:val="auto"/>
          <w:spacing w:val="0"/>
          <w:sz w:val="32"/>
          <w:szCs w:val="32"/>
          <w:highlight w:val="none"/>
          <w:lang w:val="en-US" w:eastAsia="zh-CN"/>
        </w:rPr>
      </w:pPr>
      <w:r>
        <w:rPr>
          <w:rFonts w:hint="eastAsia" w:ascii="宋体" w:hAnsi="宋体" w:eastAsia="宋体" w:cs="宋体"/>
          <w:b/>
          <w:bCs/>
          <w:i w:val="0"/>
          <w:iCs w:val="0"/>
          <w:caps w:val="0"/>
          <w:color w:val="auto"/>
          <w:spacing w:val="0"/>
          <w:sz w:val="32"/>
          <w:szCs w:val="32"/>
          <w:highlight w:val="none"/>
          <w:lang w:val="en-US" w:eastAsia="zh-CN"/>
        </w:rPr>
        <w:t>三、项目建设内容</w:t>
      </w:r>
    </w:p>
    <w:p w14:paraId="2CD3250F">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rPr>
          <w:rFonts w:hint="eastAsia" w:ascii="楷体" w:hAnsi="楷体" w:eastAsia="楷体" w:cs="楷体"/>
          <w:b w:val="0"/>
          <w:bCs w:val="0"/>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（一）项目主管单位：</w:t>
      </w:r>
      <w:r>
        <w:rPr>
          <w:rFonts w:hint="eastAsia" w:ascii="仿宋" w:hAnsi="仿宋" w:eastAsia="仿宋" w:cs="仿宋"/>
          <w:i w:val="0"/>
          <w:iCs w:val="0"/>
          <w:caps w:val="0"/>
          <w:color w:val="auto"/>
          <w:spacing w:val="0"/>
          <w:sz w:val="32"/>
          <w:szCs w:val="32"/>
          <w:highlight w:val="none"/>
          <w:lang w:val="en-US" w:eastAsia="zh-CN"/>
        </w:rPr>
        <w:t>四平市铁东区人民政府</w:t>
      </w:r>
    </w:p>
    <w:p w14:paraId="7789E429">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rPr>
          <w:rFonts w:hint="default" w:ascii="楷体" w:hAnsi="楷体" w:eastAsia="楷体" w:cs="楷体"/>
          <w:b w:val="0"/>
          <w:bCs w:val="0"/>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（二）项目责任单位：</w:t>
      </w:r>
      <w:r>
        <w:rPr>
          <w:rFonts w:hint="eastAsia" w:ascii="仿宋" w:hAnsi="仿宋" w:eastAsia="仿宋" w:cs="仿宋"/>
          <w:i w:val="0"/>
          <w:iCs w:val="0"/>
          <w:caps w:val="0"/>
          <w:color w:val="auto"/>
          <w:spacing w:val="0"/>
          <w:sz w:val="32"/>
          <w:szCs w:val="32"/>
          <w:highlight w:val="none"/>
          <w:lang w:val="en-US" w:eastAsia="zh-CN"/>
        </w:rPr>
        <w:t>四平市铁东区乡村振兴服务中心</w:t>
      </w:r>
    </w:p>
    <w:p w14:paraId="4EFDEBE1">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（三）项目资金来源：</w:t>
      </w:r>
      <w:r>
        <w:rPr>
          <w:rFonts w:hint="eastAsia" w:ascii="仿宋" w:hAnsi="仿宋" w:eastAsia="仿宋" w:cs="仿宋"/>
          <w:i w:val="0"/>
          <w:iCs w:val="0"/>
          <w:caps w:val="0"/>
          <w:color w:val="auto"/>
          <w:spacing w:val="0"/>
          <w:sz w:val="32"/>
          <w:szCs w:val="32"/>
          <w:highlight w:val="none"/>
          <w:lang w:val="en-US" w:eastAsia="zh-CN"/>
        </w:rPr>
        <w:t>坚持“政府引导、社会参与、多元投入、市场运作”的方针，以市场为资源配置的基本手段，安排一般债项目资金、本级财政资金建设该项目。</w:t>
      </w:r>
    </w:p>
    <w:p w14:paraId="79871BE3">
      <w:pPr>
        <w:ind w:firstLine="643" w:firstLineChars="200"/>
        <w:rPr>
          <w:rFonts w:hint="eastAsia" w:ascii="宋体" w:hAnsi="宋体" w:eastAsia="宋体" w:cs="宋体"/>
          <w:b/>
          <w:bCs/>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（四）项目建设内容：</w:t>
      </w:r>
      <w:r>
        <w:rPr>
          <w:rFonts w:hint="eastAsia" w:ascii="仿宋" w:hAnsi="仿宋" w:eastAsia="仿宋" w:cs="仿宋"/>
          <w:i w:val="0"/>
          <w:iCs w:val="0"/>
          <w:caps w:val="0"/>
          <w:color w:val="auto"/>
          <w:spacing w:val="0"/>
          <w:sz w:val="32"/>
          <w:szCs w:val="32"/>
          <w:highlight w:val="none"/>
          <w:lang w:val="en-US" w:eastAsia="zh-CN"/>
        </w:rPr>
        <w:t>四平市铁东区“百村示范”项目主要用于建设基础设施。</w:t>
      </w:r>
      <w:r>
        <w:rPr>
          <w:rFonts w:hint="eastAsia" w:ascii="仿宋" w:hAnsi="仿宋" w:eastAsia="仿宋" w:cs="仿宋"/>
          <w:spacing w:val="10"/>
          <w:sz w:val="32"/>
          <w:szCs w:val="32"/>
          <w:lang w:val="en-US" w:eastAsia="zh-CN"/>
        </w:rPr>
        <w:t>山门镇山门村，叶赫镇双合村、营盘村</w:t>
      </w:r>
      <w:r>
        <w:rPr>
          <w:rFonts w:hint="eastAsia" w:ascii="仿宋" w:hAnsi="仿宋" w:eastAsia="仿宋" w:cs="仿宋"/>
          <w:sz w:val="32"/>
          <w:szCs w:val="40"/>
          <w:lang w:val="en-US" w:eastAsia="zh-CN"/>
        </w:rPr>
        <w:t>三个示范村项目共争取一般债资金</w:t>
      </w:r>
      <w:r>
        <w:rPr>
          <w:rFonts w:hint="eastAsia" w:ascii="仿宋" w:hAnsi="仿宋" w:eastAsia="仿宋" w:cs="仿宋"/>
          <w:sz w:val="32"/>
          <w:szCs w:val="32"/>
          <w:lang w:val="en-US" w:eastAsia="zh-CN"/>
        </w:rPr>
        <w:t>2865</w:t>
      </w:r>
      <w:r>
        <w:rPr>
          <w:rFonts w:hint="eastAsia" w:ascii="仿宋" w:hAnsi="仿宋" w:eastAsia="仿宋" w:cs="仿宋"/>
          <w:sz w:val="32"/>
          <w:szCs w:val="40"/>
          <w:lang w:val="en-US" w:eastAsia="zh-CN"/>
        </w:rPr>
        <w:t>万元。其中山门镇山门村用于</w:t>
      </w:r>
      <w:r>
        <w:rPr>
          <w:rFonts w:hint="eastAsia" w:ascii="仿宋" w:hAnsi="仿宋" w:eastAsia="仿宋" w:cs="仿宋"/>
          <w:sz w:val="32"/>
          <w:szCs w:val="32"/>
          <w:lang w:val="en-US" w:eastAsia="zh-CN"/>
        </w:rPr>
        <w:t>新建水泥路铺装面积为8348㎡，路边石755m，既有水泥路罩面工程铺装面积6810㎡，新修沥青道路面积为581㎡，沥青路面改造面积为2506.4㎡，广场硬化铺装面积601㎡，安装太阳能路灯136盏</w:t>
      </w:r>
      <w:r>
        <w:rPr>
          <w:rFonts w:hint="eastAsia" w:ascii="仿宋" w:hAnsi="仿宋" w:eastAsia="仿宋" w:cs="仿宋"/>
          <w:sz w:val="32"/>
          <w:szCs w:val="40"/>
          <w:lang w:val="en-US" w:eastAsia="zh-CN"/>
        </w:rPr>
        <w:t>。叶赫镇双合村“百村示范”项目</w:t>
      </w:r>
      <w:r>
        <w:rPr>
          <w:rFonts w:hint="eastAsia" w:ascii="仿宋" w:hAnsi="仿宋" w:eastAsia="仿宋" w:cs="仿宋"/>
          <w:sz w:val="32"/>
          <w:szCs w:val="32"/>
          <w:lang w:val="en-US" w:eastAsia="zh-CN"/>
        </w:rPr>
        <w:t>新建水泥路面积为4992㎡，既有水泥路罩面工程铺装面积33904.3㎡，广场硬化铺装面积455㎡，路边石长度为1520m，安装太阳能路灯370盏；修建边沟长度为1230m，修建涵洞1处，护坡长度92m。</w:t>
      </w:r>
      <w:r>
        <w:rPr>
          <w:rFonts w:hint="eastAsia" w:ascii="仿宋" w:hAnsi="仿宋" w:eastAsia="仿宋" w:cs="仿宋"/>
          <w:sz w:val="32"/>
          <w:szCs w:val="40"/>
          <w:lang w:val="en-US" w:eastAsia="zh-CN"/>
        </w:rPr>
        <w:t>叶赫镇营盘村“百村示范”项目</w:t>
      </w:r>
      <w:r>
        <w:rPr>
          <w:rFonts w:hint="eastAsia" w:ascii="仿宋" w:hAnsi="仿宋" w:eastAsia="仿宋" w:cs="仿宋"/>
          <w:sz w:val="32"/>
          <w:szCs w:val="32"/>
          <w:lang w:val="en-US" w:eastAsia="zh-CN"/>
        </w:rPr>
        <w:t>新建沥青道路面积为1862㎡，新建水泥路铺装面积为6088㎡，既有水泥路罩面工程铺装面积13297㎡，广场硬化铺装面积2168㎡，安装太阳能路灯200盏；修建边沟长度为2726m，护坡长度为45m。</w:t>
      </w:r>
      <w:r>
        <w:rPr>
          <w:rFonts w:hint="eastAsia" w:ascii="仿宋" w:hAnsi="仿宋" w:eastAsia="仿宋" w:cs="仿宋"/>
          <w:i w:val="0"/>
          <w:iCs w:val="0"/>
          <w:caps w:val="0"/>
          <w:color w:val="auto"/>
          <w:spacing w:val="0"/>
          <w:sz w:val="32"/>
          <w:szCs w:val="32"/>
          <w:highlight w:val="none"/>
          <w:lang w:val="en-US" w:eastAsia="zh-CN"/>
        </w:rPr>
        <w:t>项目建成后将有效改善提升现有乡村人居环境</w:t>
      </w:r>
      <w:r>
        <w:rPr>
          <w:rFonts w:hint="eastAsia" w:ascii="仿宋" w:hAnsi="仿宋" w:eastAsia="仿宋" w:cs="仿宋"/>
          <w:sz w:val="32"/>
          <w:szCs w:val="32"/>
          <w:lang w:val="en-US" w:eastAsia="zh-CN"/>
        </w:rPr>
        <w:t>和精神文明生活</w:t>
      </w:r>
      <w:r>
        <w:rPr>
          <w:rFonts w:hint="eastAsia" w:ascii="仿宋" w:hAnsi="仿宋" w:eastAsia="仿宋" w:cs="仿宋"/>
          <w:i w:val="0"/>
          <w:iCs w:val="0"/>
          <w:caps w:val="0"/>
          <w:color w:val="auto"/>
          <w:spacing w:val="0"/>
          <w:sz w:val="32"/>
          <w:szCs w:val="32"/>
          <w:highlight w:val="none"/>
          <w:lang w:val="en-US" w:eastAsia="zh-CN"/>
        </w:rPr>
        <w:t>，进一步提升乡村村容村貌，以及提高村民的安全感、获得感和幸福感。</w:t>
      </w:r>
    </w:p>
    <w:p w14:paraId="24C414DF">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textAlignment w:val="auto"/>
        <w:outlineLvl w:val="0"/>
        <w:rPr>
          <w:rFonts w:hint="eastAsia" w:ascii="宋体" w:hAnsi="宋体" w:eastAsia="宋体" w:cs="宋体"/>
          <w:b/>
          <w:bCs/>
          <w:i w:val="0"/>
          <w:iCs w:val="0"/>
          <w:caps w:val="0"/>
          <w:color w:val="auto"/>
          <w:spacing w:val="0"/>
          <w:sz w:val="32"/>
          <w:szCs w:val="32"/>
          <w:highlight w:val="none"/>
          <w:lang w:val="en-US" w:eastAsia="zh-CN"/>
        </w:rPr>
      </w:pPr>
      <w:r>
        <w:rPr>
          <w:rFonts w:hint="eastAsia" w:ascii="宋体" w:hAnsi="宋体" w:eastAsia="宋体" w:cs="宋体"/>
          <w:b/>
          <w:bCs/>
          <w:i w:val="0"/>
          <w:iCs w:val="0"/>
          <w:caps w:val="0"/>
          <w:color w:val="auto"/>
          <w:spacing w:val="0"/>
          <w:sz w:val="32"/>
          <w:szCs w:val="32"/>
          <w:highlight w:val="none"/>
          <w:lang w:val="en-US" w:eastAsia="zh-CN"/>
        </w:rPr>
        <w:t>四、创新“百村示范”建设推进机制</w:t>
      </w:r>
    </w:p>
    <w:p w14:paraId="56E0596A">
      <w:pPr>
        <w:numPr>
          <w:ilvl w:val="0"/>
          <w:numId w:val="0"/>
        </w:numPr>
        <w:ind w:firstLine="643" w:firstLineChars="200"/>
        <w:rPr>
          <w:rFonts w:hint="default"/>
          <w:lang w:val="en-US" w:eastAsia="zh-CN"/>
        </w:rPr>
      </w:pPr>
      <w:r>
        <w:rPr>
          <w:rFonts w:hint="eastAsia" w:ascii="楷体" w:hAnsi="楷体" w:eastAsia="楷体" w:cs="楷体"/>
          <w:b/>
          <w:bCs/>
          <w:i w:val="0"/>
          <w:iCs w:val="0"/>
          <w:caps w:val="0"/>
          <w:color w:val="auto"/>
          <w:spacing w:val="0"/>
          <w:sz w:val="32"/>
          <w:szCs w:val="32"/>
          <w:highlight w:val="none"/>
          <w:lang w:val="en-US" w:eastAsia="zh-CN"/>
        </w:rPr>
        <w:t>（一）</w:t>
      </w:r>
      <w:r>
        <w:rPr>
          <w:rFonts w:hint="default" w:ascii="楷体" w:hAnsi="楷体" w:eastAsia="楷体" w:cs="楷体"/>
          <w:b/>
          <w:bCs/>
          <w:i w:val="0"/>
          <w:iCs w:val="0"/>
          <w:caps w:val="0"/>
          <w:color w:val="auto"/>
          <w:spacing w:val="0"/>
          <w:sz w:val="32"/>
          <w:szCs w:val="32"/>
          <w:highlight w:val="none"/>
          <w:lang w:val="en-US" w:eastAsia="zh-CN"/>
        </w:rPr>
        <w:t>建立专项任务责任制。</w:t>
      </w:r>
      <w:r>
        <w:rPr>
          <w:rFonts w:hint="default" w:ascii="仿宋" w:hAnsi="仿宋" w:eastAsia="仿宋" w:cs="仿宋"/>
          <w:i w:val="0"/>
          <w:iCs w:val="0"/>
          <w:caps w:val="0"/>
          <w:color w:val="auto"/>
          <w:spacing w:val="0"/>
          <w:sz w:val="32"/>
          <w:szCs w:val="32"/>
          <w:highlight w:val="none"/>
          <w:lang w:val="en-US" w:eastAsia="zh-CN"/>
        </w:rPr>
        <w:t>按照一项任务一个推进方案的要求，加强统筹协调，科学制定任务专项推进方案，指导各乡镇组织实施。要细化推进措施，落实实施要求，高效有序推进建设。要强化政策衔接协调，集聚合力、提升质效，要加强跟踪问效，提高资金使用效益，防止造成资金资源消费。</w:t>
      </w:r>
    </w:p>
    <w:p w14:paraId="2CB47510">
      <w:pPr>
        <w:numPr>
          <w:ilvl w:val="0"/>
          <w:numId w:val="0"/>
        </w:numPr>
        <w:ind w:firstLine="643" w:firstLineChars="200"/>
        <w:rPr>
          <w:rFonts w:hint="default" w:ascii="仿宋" w:hAnsi="仿宋" w:eastAsia="仿宋" w:cs="仿宋"/>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（二）</w:t>
      </w:r>
      <w:r>
        <w:rPr>
          <w:rFonts w:hint="default" w:ascii="楷体" w:hAnsi="楷体" w:eastAsia="楷体" w:cs="楷体"/>
          <w:b/>
          <w:bCs/>
          <w:i w:val="0"/>
          <w:iCs w:val="0"/>
          <w:caps w:val="0"/>
          <w:color w:val="auto"/>
          <w:spacing w:val="0"/>
          <w:sz w:val="32"/>
          <w:szCs w:val="32"/>
          <w:highlight w:val="none"/>
          <w:lang w:val="en-US" w:eastAsia="zh-CN"/>
        </w:rPr>
        <w:t>建立项目库管理制度。</w:t>
      </w:r>
      <w:r>
        <w:rPr>
          <w:rFonts w:hint="default" w:ascii="仿宋" w:hAnsi="仿宋" w:eastAsia="仿宋" w:cs="仿宋"/>
          <w:i w:val="0"/>
          <w:iCs w:val="0"/>
          <w:caps w:val="0"/>
          <w:color w:val="auto"/>
          <w:spacing w:val="0"/>
          <w:sz w:val="32"/>
          <w:szCs w:val="32"/>
          <w:highlight w:val="none"/>
          <w:lang w:val="en-US" w:eastAsia="zh-CN"/>
        </w:rPr>
        <w:t>严格筛选储备项目，聚焦</w:t>
      </w:r>
      <w:r>
        <w:rPr>
          <w:rFonts w:hint="eastAsia" w:ascii="仿宋" w:hAnsi="仿宋" w:eastAsia="仿宋" w:cs="仿宋"/>
          <w:i w:val="0"/>
          <w:iCs w:val="0"/>
          <w:caps w:val="0"/>
          <w:color w:val="auto"/>
          <w:spacing w:val="0"/>
          <w:sz w:val="32"/>
          <w:szCs w:val="32"/>
          <w:highlight w:val="none"/>
          <w:lang w:val="en-US" w:eastAsia="zh-CN"/>
        </w:rPr>
        <w:t>“百村示范”</w:t>
      </w:r>
      <w:r>
        <w:rPr>
          <w:rFonts w:hint="default" w:ascii="仿宋" w:hAnsi="仿宋" w:eastAsia="仿宋" w:cs="仿宋"/>
          <w:i w:val="0"/>
          <w:iCs w:val="0"/>
          <w:caps w:val="0"/>
          <w:color w:val="auto"/>
          <w:spacing w:val="0"/>
          <w:sz w:val="32"/>
          <w:szCs w:val="32"/>
          <w:highlight w:val="none"/>
          <w:lang w:val="en-US" w:eastAsia="zh-CN"/>
        </w:rPr>
        <w:t>建设重点任务切实做好项目谋划储备并实行动态管理。严格项目入库审核，覆盖区建立</w:t>
      </w:r>
      <w:r>
        <w:rPr>
          <w:rFonts w:hint="eastAsia" w:ascii="仿宋" w:hAnsi="仿宋" w:eastAsia="仿宋" w:cs="仿宋"/>
          <w:i w:val="0"/>
          <w:iCs w:val="0"/>
          <w:caps w:val="0"/>
          <w:color w:val="auto"/>
          <w:spacing w:val="0"/>
          <w:sz w:val="32"/>
          <w:szCs w:val="32"/>
          <w:highlight w:val="none"/>
          <w:lang w:val="en-US" w:eastAsia="zh-CN"/>
        </w:rPr>
        <w:t>“百村示范”</w:t>
      </w:r>
      <w:r>
        <w:rPr>
          <w:rFonts w:hint="default" w:ascii="仿宋" w:hAnsi="仿宋" w:eastAsia="仿宋" w:cs="仿宋"/>
          <w:i w:val="0"/>
          <w:iCs w:val="0"/>
          <w:caps w:val="0"/>
          <w:color w:val="auto"/>
          <w:spacing w:val="0"/>
          <w:sz w:val="32"/>
          <w:szCs w:val="32"/>
          <w:highlight w:val="none"/>
          <w:lang w:val="en-US" w:eastAsia="zh-CN"/>
        </w:rPr>
        <w:t>建设相关项目库，切实加强项目论证，优先纳入群众需求强烈、短板突出、兼顾生产和农民生活条件改善的项目，切实提高入库项目质量。严格运行管理，安排</w:t>
      </w:r>
      <w:r>
        <w:rPr>
          <w:rFonts w:hint="eastAsia" w:ascii="仿宋" w:hAnsi="仿宋" w:eastAsia="仿宋" w:cs="仿宋"/>
          <w:i w:val="0"/>
          <w:iCs w:val="0"/>
          <w:caps w:val="0"/>
          <w:color w:val="auto"/>
          <w:spacing w:val="0"/>
          <w:sz w:val="32"/>
          <w:szCs w:val="32"/>
          <w:highlight w:val="none"/>
          <w:lang w:val="en-US" w:eastAsia="zh-CN"/>
        </w:rPr>
        <w:t>“百村示范”</w:t>
      </w:r>
      <w:r>
        <w:rPr>
          <w:rFonts w:hint="default" w:ascii="仿宋" w:hAnsi="仿宋" w:eastAsia="仿宋" w:cs="仿宋"/>
          <w:i w:val="0"/>
          <w:iCs w:val="0"/>
          <w:caps w:val="0"/>
          <w:color w:val="auto"/>
          <w:spacing w:val="0"/>
          <w:sz w:val="32"/>
          <w:szCs w:val="32"/>
          <w:highlight w:val="none"/>
          <w:lang w:val="en-US" w:eastAsia="zh-CN"/>
        </w:rPr>
        <w:t>建设项目资金。严格项目库监督管理，注重程序公开、信息公开、项目公开，制定出台“负面清单”，建立健全入库项目审核机制和绩效评估机制，杜绝形象工程。</w:t>
      </w:r>
    </w:p>
    <w:p w14:paraId="20EBCBA3">
      <w:pPr>
        <w:numPr>
          <w:ilvl w:val="0"/>
          <w:numId w:val="0"/>
        </w:numPr>
        <w:ind w:firstLine="643" w:firstLineChars="200"/>
        <w:rPr>
          <w:rFonts w:hint="default" w:ascii="仿宋" w:hAnsi="仿宋" w:eastAsia="仿宋" w:cs="仿宋"/>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（三）建</w:t>
      </w:r>
      <w:r>
        <w:rPr>
          <w:rFonts w:hint="default" w:ascii="楷体" w:hAnsi="楷体" w:eastAsia="楷体" w:cs="楷体"/>
          <w:b/>
          <w:bCs/>
          <w:i w:val="0"/>
          <w:iCs w:val="0"/>
          <w:caps w:val="0"/>
          <w:color w:val="auto"/>
          <w:spacing w:val="0"/>
          <w:sz w:val="32"/>
          <w:szCs w:val="32"/>
          <w:highlight w:val="none"/>
          <w:lang w:val="en-US" w:eastAsia="zh-CN"/>
        </w:rPr>
        <w:t>立项目实施流程优化机制。</w:t>
      </w:r>
      <w:r>
        <w:rPr>
          <w:rFonts w:hint="default" w:ascii="仿宋" w:hAnsi="仿宋" w:eastAsia="仿宋" w:cs="仿宋"/>
          <w:i w:val="0"/>
          <w:iCs w:val="0"/>
          <w:caps w:val="0"/>
          <w:color w:val="auto"/>
          <w:spacing w:val="0"/>
          <w:sz w:val="32"/>
          <w:szCs w:val="32"/>
          <w:highlight w:val="none"/>
          <w:lang w:val="en-US" w:eastAsia="zh-CN"/>
        </w:rPr>
        <w:t>分类规范项目管理，不断提高资金绩效</w:t>
      </w:r>
      <w:r>
        <w:rPr>
          <w:rFonts w:hint="eastAsia" w:ascii="仿宋" w:hAnsi="仿宋" w:eastAsia="仿宋" w:cs="仿宋"/>
          <w:i w:val="0"/>
          <w:iCs w:val="0"/>
          <w:caps w:val="0"/>
          <w:color w:val="auto"/>
          <w:spacing w:val="0"/>
          <w:sz w:val="32"/>
          <w:szCs w:val="32"/>
          <w:highlight w:val="none"/>
          <w:lang w:val="en-US" w:eastAsia="zh-CN"/>
        </w:rPr>
        <w:t>管理水平</w:t>
      </w:r>
      <w:r>
        <w:rPr>
          <w:rFonts w:hint="default" w:ascii="仿宋" w:hAnsi="仿宋" w:eastAsia="仿宋" w:cs="仿宋"/>
          <w:i w:val="0"/>
          <w:iCs w:val="0"/>
          <w:caps w:val="0"/>
          <w:color w:val="auto"/>
          <w:spacing w:val="0"/>
          <w:sz w:val="32"/>
          <w:szCs w:val="32"/>
          <w:highlight w:val="none"/>
          <w:lang w:val="en-US" w:eastAsia="zh-CN"/>
        </w:rPr>
        <w:t>，按照固定资产投资管理的小型村庄建设项目，可按规定实行简易审批。严格规范招投标项目范围和实施程序，在投资规模、工程造价、招标文件编制等方面，不得突破法律法规设立其他审批审核程序。严格规范乡村建设用地审批管理，坚决遏制乱占耕地建房。</w:t>
      </w:r>
    </w:p>
    <w:p w14:paraId="0D3664F0">
      <w:pPr>
        <w:numPr>
          <w:ilvl w:val="0"/>
          <w:numId w:val="0"/>
        </w:numPr>
        <w:ind w:firstLine="643" w:firstLineChars="200"/>
        <w:rPr>
          <w:rFonts w:hint="default" w:ascii="仿宋" w:hAnsi="仿宋" w:eastAsia="仿宋" w:cs="仿宋"/>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（四）</w:t>
      </w:r>
      <w:r>
        <w:rPr>
          <w:rFonts w:hint="default" w:ascii="楷体" w:hAnsi="楷体" w:eastAsia="楷体" w:cs="楷体"/>
          <w:b/>
          <w:bCs/>
          <w:i w:val="0"/>
          <w:iCs w:val="0"/>
          <w:caps w:val="0"/>
          <w:color w:val="auto"/>
          <w:spacing w:val="0"/>
          <w:sz w:val="32"/>
          <w:szCs w:val="32"/>
          <w:highlight w:val="none"/>
          <w:lang w:val="en-US" w:eastAsia="zh-CN"/>
        </w:rPr>
        <w:t>健全农民参与机制。</w:t>
      </w:r>
      <w:r>
        <w:rPr>
          <w:rFonts w:hint="default" w:ascii="仿宋" w:hAnsi="仿宋" w:eastAsia="仿宋" w:cs="仿宋"/>
          <w:i w:val="0"/>
          <w:iCs w:val="0"/>
          <w:caps w:val="0"/>
          <w:color w:val="auto"/>
          <w:spacing w:val="0"/>
          <w:sz w:val="32"/>
          <w:szCs w:val="32"/>
          <w:highlight w:val="none"/>
          <w:lang w:val="en-US" w:eastAsia="zh-CN"/>
        </w:rPr>
        <w:t>坚持共商筹智、共建筹资、共管筹治，不断健全党组织领导的村民自治机制，充分发挥村民委员会、村务监督委员会、农村集体经济组织作用，坚持和完善“四议两公开”制度，依托村民会议、村民代表会议、村民议事会、村民理事会、村民监事会等，引导农民参与乡村建设，保障农民知情权、参与权、决策权、监督权。切实注重项目谋划，加强农民培训和指导，组织农民议事，激发农民主动参与意愿，保障农民参与决策。总结推广村民自治组织、农村集体经济组织、农民群众参与</w:t>
      </w:r>
      <w:r>
        <w:rPr>
          <w:rFonts w:hint="eastAsia" w:ascii="仿宋" w:hAnsi="仿宋" w:eastAsia="仿宋" w:cs="仿宋"/>
          <w:i w:val="0"/>
          <w:iCs w:val="0"/>
          <w:caps w:val="0"/>
          <w:color w:val="auto"/>
          <w:spacing w:val="0"/>
          <w:sz w:val="32"/>
          <w:szCs w:val="32"/>
          <w:highlight w:val="none"/>
          <w:lang w:val="en-US" w:eastAsia="zh-CN"/>
        </w:rPr>
        <w:t>“百村示范”</w:t>
      </w:r>
      <w:r>
        <w:rPr>
          <w:rFonts w:hint="default" w:ascii="仿宋" w:hAnsi="仿宋" w:eastAsia="仿宋" w:cs="仿宋"/>
          <w:i w:val="0"/>
          <w:iCs w:val="0"/>
          <w:caps w:val="0"/>
          <w:color w:val="auto"/>
          <w:spacing w:val="0"/>
          <w:sz w:val="32"/>
          <w:szCs w:val="32"/>
          <w:highlight w:val="none"/>
          <w:lang w:val="en-US" w:eastAsia="zh-CN"/>
        </w:rPr>
        <w:t>建设项目的有效做法，完善农民参与</w:t>
      </w:r>
      <w:r>
        <w:rPr>
          <w:rFonts w:hint="eastAsia" w:ascii="仿宋" w:hAnsi="仿宋" w:eastAsia="仿宋" w:cs="仿宋"/>
          <w:i w:val="0"/>
          <w:iCs w:val="0"/>
          <w:caps w:val="0"/>
          <w:color w:val="auto"/>
          <w:spacing w:val="0"/>
          <w:sz w:val="32"/>
          <w:szCs w:val="32"/>
          <w:highlight w:val="none"/>
          <w:lang w:val="en-US" w:eastAsia="zh-CN"/>
        </w:rPr>
        <w:t>“百村示范”</w:t>
      </w:r>
      <w:r>
        <w:rPr>
          <w:rFonts w:hint="default" w:ascii="仿宋" w:hAnsi="仿宋" w:eastAsia="仿宋" w:cs="仿宋"/>
          <w:i w:val="0"/>
          <w:iCs w:val="0"/>
          <w:caps w:val="0"/>
          <w:color w:val="auto"/>
          <w:spacing w:val="0"/>
          <w:sz w:val="32"/>
          <w:szCs w:val="32"/>
          <w:highlight w:val="none"/>
          <w:lang w:val="en-US" w:eastAsia="zh-CN"/>
        </w:rPr>
        <w:t>建设的程序和方法。</w:t>
      </w:r>
    </w:p>
    <w:p w14:paraId="615ABAA5">
      <w:pPr>
        <w:numPr>
          <w:ilvl w:val="0"/>
          <w:numId w:val="0"/>
        </w:numPr>
        <w:ind w:firstLine="643" w:firstLineChars="200"/>
        <w:rPr>
          <w:rFonts w:hint="default" w:ascii="仿宋" w:hAnsi="仿宋" w:eastAsia="仿宋" w:cs="仿宋"/>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（五）</w:t>
      </w:r>
      <w:r>
        <w:rPr>
          <w:rFonts w:hint="default" w:ascii="楷体" w:hAnsi="楷体" w:eastAsia="楷体" w:cs="楷体"/>
          <w:b/>
          <w:bCs/>
          <w:i w:val="0"/>
          <w:iCs w:val="0"/>
          <w:caps w:val="0"/>
          <w:color w:val="auto"/>
          <w:spacing w:val="0"/>
          <w:sz w:val="32"/>
          <w:szCs w:val="32"/>
          <w:highlight w:val="none"/>
          <w:lang w:val="en-US" w:eastAsia="zh-CN"/>
        </w:rPr>
        <w:t>健全管护机制。</w:t>
      </w:r>
      <w:r>
        <w:rPr>
          <w:rFonts w:hint="default" w:ascii="仿宋" w:hAnsi="仿宋" w:eastAsia="仿宋" w:cs="仿宋"/>
          <w:i w:val="0"/>
          <w:iCs w:val="0"/>
          <w:caps w:val="0"/>
          <w:color w:val="auto"/>
          <w:spacing w:val="0"/>
          <w:sz w:val="32"/>
          <w:szCs w:val="32"/>
          <w:highlight w:val="none"/>
          <w:lang w:val="en-US" w:eastAsia="zh-CN"/>
        </w:rPr>
        <w:t>明晰</w:t>
      </w:r>
      <w:r>
        <w:rPr>
          <w:rFonts w:hint="eastAsia" w:ascii="仿宋" w:hAnsi="仿宋" w:eastAsia="仿宋" w:cs="仿宋"/>
          <w:i w:val="0"/>
          <w:iCs w:val="0"/>
          <w:caps w:val="0"/>
          <w:color w:val="auto"/>
          <w:spacing w:val="0"/>
          <w:sz w:val="32"/>
          <w:szCs w:val="32"/>
          <w:highlight w:val="none"/>
          <w:lang w:val="en-US" w:eastAsia="zh-CN"/>
        </w:rPr>
        <w:t>“百村示范”</w:t>
      </w:r>
      <w:r>
        <w:rPr>
          <w:rFonts w:hint="default" w:ascii="仿宋" w:hAnsi="仿宋" w:eastAsia="仿宋" w:cs="仿宋"/>
          <w:i w:val="0"/>
          <w:iCs w:val="0"/>
          <w:caps w:val="0"/>
          <w:color w:val="auto"/>
          <w:spacing w:val="0"/>
          <w:sz w:val="32"/>
          <w:szCs w:val="32"/>
          <w:highlight w:val="none"/>
          <w:lang w:val="en-US" w:eastAsia="zh-CN"/>
        </w:rPr>
        <w:t>建设项目产权，编制村庄公共基础设施管护责任清单，明确管护主体、管护责任、管护方式、管护经费来源等，建立公示制度。按行业压实各级各部门主体责任，落实运营维护经费，确保定期巡查、及时修复、长期运行。</w:t>
      </w:r>
    </w:p>
    <w:p w14:paraId="4E73188B">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78" w:lineRule="exact"/>
        <w:ind w:firstLine="643" w:firstLineChars="200"/>
        <w:jc w:val="both"/>
        <w:textAlignment w:val="auto"/>
        <w:outlineLvl w:val="0"/>
        <w:rPr>
          <w:rFonts w:hint="default" w:ascii="仿宋" w:hAnsi="仿宋" w:eastAsia="仿宋" w:cs="仿宋"/>
          <w:b/>
          <w:bCs/>
          <w:i w:val="0"/>
          <w:iCs w:val="0"/>
          <w:caps w:val="0"/>
          <w:color w:val="auto"/>
          <w:spacing w:val="0"/>
          <w:sz w:val="32"/>
          <w:szCs w:val="32"/>
          <w:highlight w:val="none"/>
          <w:lang w:val="en-US" w:eastAsia="zh-CN"/>
        </w:rPr>
      </w:pPr>
      <w:r>
        <w:rPr>
          <w:rFonts w:hint="eastAsia" w:ascii="宋体" w:hAnsi="宋体" w:eastAsia="宋体" w:cs="宋体"/>
          <w:b/>
          <w:bCs/>
          <w:i w:val="0"/>
          <w:iCs w:val="0"/>
          <w:caps w:val="0"/>
          <w:color w:val="auto"/>
          <w:spacing w:val="0"/>
          <w:sz w:val="32"/>
          <w:szCs w:val="32"/>
          <w:highlight w:val="none"/>
          <w:lang w:val="en-US" w:eastAsia="zh-CN"/>
        </w:rPr>
        <w:t>五、强化政策支持和要素保障</w:t>
      </w:r>
    </w:p>
    <w:p w14:paraId="31D3F991">
      <w:pPr>
        <w:numPr>
          <w:ilvl w:val="0"/>
          <w:numId w:val="0"/>
        </w:numPr>
        <w:ind w:leftChars="0" w:firstLine="643" w:firstLineChars="200"/>
        <w:rPr>
          <w:rFonts w:hint="default" w:ascii="仿宋" w:hAnsi="仿宋" w:eastAsia="仿宋" w:cs="仿宋"/>
          <w:i w:val="0"/>
          <w:iCs w:val="0"/>
          <w:caps w:val="0"/>
          <w:color w:val="auto"/>
          <w:spacing w:val="0"/>
          <w:sz w:val="32"/>
          <w:szCs w:val="32"/>
          <w:highlight w:val="none"/>
          <w:lang w:val="en-US" w:eastAsia="zh-CN"/>
        </w:rPr>
      </w:pPr>
      <w:r>
        <w:rPr>
          <w:rFonts w:hint="default" w:ascii="楷体" w:hAnsi="楷体" w:eastAsia="楷体" w:cs="楷体"/>
          <w:b/>
          <w:bCs/>
          <w:i w:val="0"/>
          <w:iCs w:val="0"/>
          <w:caps w:val="0"/>
          <w:color w:val="auto"/>
          <w:spacing w:val="0"/>
          <w:sz w:val="32"/>
          <w:szCs w:val="32"/>
          <w:highlight w:val="none"/>
          <w:lang w:val="en-US" w:eastAsia="zh-CN"/>
        </w:rPr>
        <w:t>（一）强化组织领导。</w:t>
      </w:r>
      <w:r>
        <w:rPr>
          <w:rFonts w:hint="default" w:ascii="仿宋" w:hAnsi="仿宋" w:eastAsia="仿宋" w:cs="仿宋"/>
          <w:i w:val="0"/>
          <w:iCs w:val="0"/>
          <w:caps w:val="0"/>
          <w:color w:val="auto"/>
          <w:spacing w:val="0"/>
          <w:sz w:val="32"/>
          <w:szCs w:val="32"/>
          <w:highlight w:val="none"/>
          <w:lang w:val="en-US" w:eastAsia="zh-CN"/>
        </w:rPr>
        <w:t>坚持省级统一部署</w:t>
      </w:r>
      <w:r>
        <w:rPr>
          <w:rFonts w:hint="eastAsia" w:ascii="仿宋" w:hAnsi="仿宋" w:eastAsia="仿宋" w:cs="仿宋"/>
          <w:i w:val="0"/>
          <w:iCs w:val="0"/>
          <w:caps w:val="0"/>
          <w:color w:val="auto"/>
          <w:spacing w:val="0"/>
          <w:sz w:val="32"/>
          <w:szCs w:val="32"/>
          <w:highlight w:val="none"/>
          <w:lang w:val="en-US" w:eastAsia="zh-CN"/>
        </w:rPr>
        <w:t>，</w:t>
      </w:r>
      <w:r>
        <w:rPr>
          <w:rFonts w:hint="default" w:ascii="仿宋" w:hAnsi="仿宋" w:eastAsia="仿宋" w:cs="仿宋"/>
          <w:i w:val="0"/>
          <w:iCs w:val="0"/>
          <w:caps w:val="0"/>
          <w:color w:val="auto"/>
          <w:spacing w:val="0"/>
          <w:sz w:val="32"/>
          <w:szCs w:val="32"/>
          <w:highlight w:val="none"/>
          <w:lang w:val="en-US" w:eastAsia="zh-CN"/>
        </w:rPr>
        <w:t>行业部门重点支持、市级督导推进、</w:t>
      </w:r>
      <w:r>
        <w:rPr>
          <w:rFonts w:hint="eastAsia" w:ascii="仿宋" w:hAnsi="仿宋" w:eastAsia="仿宋" w:cs="仿宋"/>
          <w:i w:val="0"/>
          <w:iCs w:val="0"/>
          <w:caps w:val="0"/>
          <w:color w:val="auto"/>
          <w:spacing w:val="0"/>
          <w:sz w:val="32"/>
          <w:szCs w:val="32"/>
          <w:highlight w:val="none"/>
          <w:lang w:val="en-US" w:eastAsia="zh-CN"/>
        </w:rPr>
        <w:t>区</w:t>
      </w:r>
      <w:r>
        <w:rPr>
          <w:rFonts w:hint="default" w:ascii="仿宋" w:hAnsi="仿宋" w:eastAsia="仿宋" w:cs="仿宋"/>
          <w:i w:val="0"/>
          <w:iCs w:val="0"/>
          <w:caps w:val="0"/>
          <w:color w:val="auto"/>
          <w:spacing w:val="0"/>
          <w:sz w:val="32"/>
          <w:szCs w:val="32"/>
          <w:highlight w:val="none"/>
          <w:lang w:val="en-US" w:eastAsia="zh-CN"/>
        </w:rPr>
        <w:t>级主体实施机制。建立</w:t>
      </w:r>
      <w:r>
        <w:rPr>
          <w:rFonts w:hint="eastAsia" w:ascii="仿宋" w:hAnsi="仿宋" w:eastAsia="仿宋" w:cs="仿宋"/>
          <w:i w:val="0"/>
          <w:iCs w:val="0"/>
          <w:caps w:val="0"/>
          <w:color w:val="auto"/>
          <w:spacing w:val="0"/>
          <w:sz w:val="32"/>
          <w:szCs w:val="32"/>
          <w:highlight w:val="none"/>
          <w:lang w:val="en-US" w:eastAsia="zh-CN"/>
        </w:rPr>
        <w:t>区领导小组，落实各级责任夯实工作任务，</w:t>
      </w:r>
      <w:r>
        <w:rPr>
          <w:rFonts w:hint="default" w:ascii="仿宋" w:hAnsi="仿宋" w:eastAsia="仿宋" w:cs="仿宋"/>
          <w:i w:val="0"/>
          <w:iCs w:val="0"/>
          <w:caps w:val="0"/>
          <w:color w:val="auto"/>
          <w:spacing w:val="0"/>
          <w:sz w:val="32"/>
          <w:szCs w:val="32"/>
          <w:highlight w:val="none"/>
          <w:lang w:val="en-US" w:eastAsia="zh-CN"/>
        </w:rPr>
        <w:t xml:space="preserve">组织协调和推进 </w:t>
      </w:r>
      <w:r>
        <w:rPr>
          <w:rFonts w:hint="eastAsia" w:ascii="仿宋" w:hAnsi="仿宋" w:eastAsia="仿宋" w:cs="仿宋"/>
          <w:i w:val="0"/>
          <w:iCs w:val="0"/>
          <w:caps w:val="0"/>
          <w:color w:val="auto"/>
          <w:spacing w:val="0"/>
          <w:sz w:val="32"/>
          <w:szCs w:val="32"/>
          <w:highlight w:val="none"/>
          <w:lang w:val="en-US" w:eastAsia="zh-CN"/>
        </w:rPr>
        <w:t>“</w:t>
      </w:r>
      <w:r>
        <w:rPr>
          <w:rFonts w:hint="default" w:ascii="仿宋" w:hAnsi="仿宋" w:eastAsia="仿宋" w:cs="仿宋"/>
          <w:i w:val="0"/>
          <w:iCs w:val="0"/>
          <w:caps w:val="0"/>
          <w:color w:val="auto"/>
          <w:spacing w:val="0"/>
          <w:sz w:val="32"/>
          <w:szCs w:val="32"/>
          <w:highlight w:val="none"/>
          <w:lang w:val="en-US" w:eastAsia="zh-CN"/>
        </w:rPr>
        <w:t>百村</w:t>
      </w:r>
      <w:r>
        <w:rPr>
          <w:rFonts w:hint="eastAsia" w:ascii="仿宋" w:hAnsi="仿宋" w:eastAsia="仿宋" w:cs="仿宋"/>
          <w:i w:val="0"/>
          <w:iCs w:val="0"/>
          <w:caps w:val="0"/>
          <w:color w:val="auto"/>
          <w:spacing w:val="0"/>
          <w:sz w:val="32"/>
          <w:szCs w:val="32"/>
          <w:highlight w:val="none"/>
          <w:lang w:val="en-US" w:eastAsia="zh-CN"/>
        </w:rPr>
        <w:t>示范</w:t>
      </w:r>
      <w:r>
        <w:rPr>
          <w:rFonts w:hint="default" w:ascii="仿宋" w:hAnsi="仿宋" w:eastAsia="仿宋" w:cs="仿宋"/>
          <w:i w:val="0"/>
          <w:iCs w:val="0"/>
          <w:caps w:val="0"/>
          <w:color w:val="auto"/>
          <w:spacing w:val="0"/>
          <w:sz w:val="32"/>
          <w:szCs w:val="32"/>
          <w:highlight w:val="none"/>
          <w:lang w:val="en-US" w:eastAsia="zh-CN"/>
        </w:rPr>
        <w:t>”工作，</w:t>
      </w:r>
      <w:r>
        <w:rPr>
          <w:rFonts w:hint="eastAsia" w:ascii="仿宋" w:hAnsi="仿宋" w:eastAsia="仿宋" w:cs="仿宋"/>
          <w:i w:val="0"/>
          <w:iCs w:val="0"/>
          <w:caps w:val="0"/>
          <w:color w:val="auto"/>
          <w:spacing w:val="0"/>
          <w:sz w:val="32"/>
          <w:szCs w:val="32"/>
          <w:highlight w:val="none"/>
          <w:lang w:val="en-US" w:eastAsia="zh-CN"/>
        </w:rPr>
        <w:t>区</w:t>
      </w:r>
      <w:r>
        <w:rPr>
          <w:rFonts w:hint="default" w:ascii="仿宋" w:hAnsi="仿宋" w:eastAsia="仿宋" w:cs="仿宋"/>
          <w:i w:val="0"/>
          <w:iCs w:val="0"/>
          <w:caps w:val="0"/>
          <w:color w:val="auto"/>
          <w:spacing w:val="0"/>
          <w:sz w:val="32"/>
          <w:szCs w:val="32"/>
          <w:highlight w:val="none"/>
          <w:lang w:val="en-US" w:eastAsia="zh-CN"/>
        </w:rPr>
        <w:t>乡村振兴</w:t>
      </w:r>
      <w:r>
        <w:rPr>
          <w:rFonts w:hint="eastAsia" w:ascii="仿宋" w:hAnsi="仿宋" w:eastAsia="仿宋" w:cs="仿宋"/>
          <w:i w:val="0"/>
          <w:iCs w:val="0"/>
          <w:caps w:val="0"/>
          <w:color w:val="auto"/>
          <w:spacing w:val="0"/>
          <w:sz w:val="32"/>
          <w:szCs w:val="32"/>
          <w:highlight w:val="none"/>
          <w:lang w:val="en-US" w:eastAsia="zh-CN"/>
        </w:rPr>
        <w:t>服务中心</w:t>
      </w:r>
      <w:r>
        <w:rPr>
          <w:rFonts w:hint="default" w:ascii="仿宋" w:hAnsi="仿宋" w:eastAsia="仿宋" w:cs="仿宋"/>
          <w:i w:val="0"/>
          <w:iCs w:val="0"/>
          <w:caps w:val="0"/>
          <w:color w:val="auto"/>
          <w:spacing w:val="0"/>
          <w:sz w:val="32"/>
          <w:szCs w:val="32"/>
          <w:highlight w:val="none"/>
          <w:lang w:val="en-US" w:eastAsia="zh-CN"/>
        </w:rPr>
        <w:t>负责日常工作，按照“五化”闭环工作法落实各项工作任务。各</w:t>
      </w:r>
      <w:r>
        <w:rPr>
          <w:rFonts w:hint="eastAsia" w:ascii="仿宋" w:hAnsi="仿宋" w:eastAsia="仿宋" w:cs="仿宋"/>
          <w:i w:val="0"/>
          <w:iCs w:val="0"/>
          <w:caps w:val="0"/>
          <w:color w:val="auto"/>
          <w:spacing w:val="0"/>
          <w:sz w:val="32"/>
          <w:szCs w:val="32"/>
          <w:highlight w:val="none"/>
          <w:lang w:val="en-US" w:eastAsia="zh-CN"/>
        </w:rPr>
        <w:t>乡镇</w:t>
      </w:r>
      <w:r>
        <w:rPr>
          <w:rFonts w:hint="default" w:ascii="仿宋" w:hAnsi="仿宋" w:eastAsia="仿宋" w:cs="仿宋"/>
          <w:i w:val="0"/>
          <w:iCs w:val="0"/>
          <w:caps w:val="0"/>
          <w:color w:val="auto"/>
          <w:spacing w:val="0"/>
          <w:sz w:val="32"/>
          <w:szCs w:val="32"/>
          <w:highlight w:val="none"/>
          <w:lang w:val="en-US" w:eastAsia="zh-CN"/>
        </w:rPr>
        <w:t>切实履行监督管理职责，推进工作落地落细。各</w:t>
      </w:r>
      <w:r>
        <w:rPr>
          <w:rFonts w:hint="eastAsia" w:ascii="仿宋" w:hAnsi="仿宋" w:eastAsia="仿宋" w:cs="仿宋"/>
          <w:i w:val="0"/>
          <w:iCs w:val="0"/>
          <w:caps w:val="0"/>
          <w:color w:val="auto"/>
          <w:spacing w:val="0"/>
          <w:sz w:val="32"/>
          <w:szCs w:val="32"/>
          <w:highlight w:val="none"/>
          <w:lang w:val="en-US" w:eastAsia="zh-CN"/>
        </w:rPr>
        <w:t>级</w:t>
      </w:r>
      <w:r>
        <w:rPr>
          <w:rFonts w:hint="default" w:ascii="仿宋" w:hAnsi="仿宋" w:eastAsia="仿宋" w:cs="仿宋"/>
          <w:i w:val="0"/>
          <w:iCs w:val="0"/>
          <w:caps w:val="0"/>
          <w:color w:val="auto"/>
          <w:spacing w:val="0"/>
          <w:sz w:val="32"/>
          <w:szCs w:val="32"/>
          <w:highlight w:val="none"/>
          <w:lang w:val="en-US" w:eastAsia="zh-CN"/>
        </w:rPr>
        <w:t>落实主体责任，建立相应的工作机制，明确部门职责分工，制定实施方案，协调解决推进中出现的各类问题。</w:t>
      </w:r>
    </w:p>
    <w:p w14:paraId="60C2214F">
      <w:pPr>
        <w:numPr>
          <w:ilvl w:val="0"/>
          <w:numId w:val="0"/>
        </w:numPr>
        <w:ind w:leftChars="0" w:firstLine="643" w:firstLineChars="200"/>
        <w:rPr>
          <w:rFonts w:hint="default" w:ascii="仿宋" w:hAnsi="仿宋" w:eastAsia="仿宋" w:cs="仿宋"/>
          <w:i w:val="0"/>
          <w:iCs w:val="0"/>
          <w:caps w:val="0"/>
          <w:color w:val="auto"/>
          <w:spacing w:val="0"/>
          <w:sz w:val="32"/>
          <w:szCs w:val="32"/>
          <w:highlight w:val="none"/>
          <w:lang w:val="en-US" w:eastAsia="zh-CN"/>
        </w:rPr>
      </w:pPr>
      <w:r>
        <w:rPr>
          <w:rFonts w:hint="default" w:ascii="楷体" w:hAnsi="楷体" w:eastAsia="楷体" w:cs="楷体"/>
          <w:b/>
          <w:bCs/>
          <w:i w:val="0"/>
          <w:iCs w:val="0"/>
          <w:caps w:val="0"/>
          <w:color w:val="auto"/>
          <w:spacing w:val="0"/>
          <w:sz w:val="32"/>
          <w:szCs w:val="32"/>
          <w:highlight w:val="none"/>
          <w:lang w:val="en-US" w:eastAsia="zh-CN"/>
        </w:rPr>
        <w:t>（二）强化多方联动。</w:t>
      </w:r>
      <w:r>
        <w:rPr>
          <w:rFonts w:hint="default" w:ascii="仿宋" w:hAnsi="仿宋" w:eastAsia="仿宋" w:cs="仿宋"/>
          <w:i w:val="0"/>
          <w:iCs w:val="0"/>
          <w:caps w:val="0"/>
          <w:color w:val="auto"/>
          <w:spacing w:val="0"/>
          <w:sz w:val="32"/>
          <w:szCs w:val="32"/>
          <w:highlight w:val="none"/>
          <w:lang w:val="en-US" w:eastAsia="zh-CN"/>
        </w:rPr>
        <w:t>坚持分兵把口、部门协同的推进机制，有关部门分别制定支持“百村</w:t>
      </w:r>
      <w:r>
        <w:rPr>
          <w:rFonts w:hint="eastAsia" w:ascii="仿宋" w:hAnsi="仿宋" w:eastAsia="仿宋" w:cs="仿宋"/>
          <w:i w:val="0"/>
          <w:iCs w:val="0"/>
          <w:caps w:val="0"/>
          <w:color w:val="auto"/>
          <w:spacing w:val="0"/>
          <w:sz w:val="32"/>
          <w:szCs w:val="32"/>
          <w:highlight w:val="none"/>
          <w:lang w:val="en-US" w:eastAsia="zh-CN"/>
        </w:rPr>
        <w:t>示范</w:t>
      </w:r>
      <w:r>
        <w:rPr>
          <w:rFonts w:hint="default" w:ascii="仿宋" w:hAnsi="仿宋" w:eastAsia="仿宋" w:cs="仿宋"/>
          <w:i w:val="0"/>
          <w:iCs w:val="0"/>
          <w:caps w:val="0"/>
          <w:color w:val="auto"/>
          <w:spacing w:val="0"/>
          <w:sz w:val="32"/>
          <w:szCs w:val="32"/>
          <w:highlight w:val="none"/>
          <w:lang w:val="en-US" w:eastAsia="zh-CN"/>
        </w:rPr>
        <w:t>”专项工作方案，推动行业政策、资金、资源、项目优先向“百村</w:t>
      </w:r>
      <w:r>
        <w:rPr>
          <w:rFonts w:hint="eastAsia" w:ascii="仿宋" w:hAnsi="仿宋" w:eastAsia="仿宋" w:cs="仿宋"/>
          <w:i w:val="0"/>
          <w:iCs w:val="0"/>
          <w:caps w:val="0"/>
          <w:color w:val="auto"/>
          <w:spacing w:val="0"/>
          <w:sz w:val="32"/>
          <w:szCs w:val="32"/>
          <w:highlight w:val="none"/>
          <w:lang w:val="en-US" w:eastAsia="zh-CN"/>
        </w:rPr>
        <w:t>示范</w:t>
      </w:r>
      <w:r>
        <w:rPr>
          <w:rFonts w:hint="default" w:ascii="仿宋" w:hAnsi="仿宋" w:eastAsia="仿宋" w:cs="仿宋"/>
          <w:i w:val="0"/>
          <w:iCs w:val="0"/>
          <w:caps w:val="0"/>
          <w:color w:val="auto"/>
          <w:spacing w:val="0"/>
          <w:sz w:val="32"/>
          <w:szCs w:val="32"/>
          <w:highlight w:val="none"/>
          <w:lang w:val="en-US" w:eastAsia="zh-CN"/>
        </w:rPr>
        <w:t>”村集聚发力，并注重在“百村</w:t>
      </w:r>
      <w:r>
        <w:rPr>
          <w:rFonts w:hint="eastAsia" w:ascii="仿宋" w:hAnsi="仿宋" w:eastAsia="仿宋" w:cs="仿宋"/>
          <w:i w:val="0"/>
          <w:iCs w:val="0"/>
          <w:caps w:val="0"/>
          <w:color w:val="auto"/>
          <w:spacing w:val="0"/>
          <w:sz w:val="32"/>
          <w:szCs w:val="32"/>
          <w:highlight w:val="none"/>
          <w:lang w:val="en-US" w:eastAsia="zh-CN"/>
        </w:rPr>
        <w:t>示范</w:t>
      </w:r>
      <w:r>
        <w:rPr>
          <w:rFonts w:hint="default" w:ascii="仿宋" w:hAnsi="仿宋" w:eastAsia="仿宋" w:cs="仿宋"/>
          <w:i w:val="0"/>
          <w:iCs w:val="0"/>
          <w:caps w:val="0"/>
          <w:color w:val="auto"/>
          <w:spacing w:val="0"/>
          <w:sz w:val="32"/>
          <w:szCs w:val="32"/>
          <w:highlight w:val="none"/>
          <w:lang w:val="en-US" w:eastAsia="zh-CN"/>
        </w:rPr>
        <w:t>”村中打造各自领域行业重点工作的试点示范。</w:t>
      </w:r>
    </w:p>
    <w:p w14:paraId="513ED255">
      <w:pPr>
        <w:numPr>
          <w:ilvl w:val="0"/>
          <w:numId w:val="0"/>
        </w:numPr>
        <w:ind w:leftChars="0" w:firstLine="643" w:firstLineChars="200"/>
        <w:rPr>
          <w:rFonts w:hint="eastAsia" w:ascii="仿宋" w:hAnsi="仿宋" w:eastAsia="仿宋" w:cs="仿宋"/>
          <w:i w:val="0"/>
          <w:iCs w:val="0"/>
          <w:caps w:val="0"/>
          <w:color w:val="auto"/>
          <w:spacing w:val="0"/>
          <w:sz w:val="32"/>
          <w:szCs w:val="32"/>
          <w:highlight w:val="none"/>
          <w:lang w:val="en-US" w:eastAsia="zh-CN"/>
        </w:rPr>
      </w:pPr>
      <w:r>
        <w:rPr>
          <w:rFonts w:hint="default" w:ascii="楷体" w:hAnsi="楷体" w:eastAsia="楷体" w:cs="楷体"/>
          <w:b/>
          <w:bCs/>
          <w:i w:val="0"/>
          <w:iCs w:val="0"/>
          <w:caps w:val="0"/>
          <w:color w:val="auto"/>
          <w:spacing w:val="0"/>
          <w:sz w:val="32"/>
          <w:szCs w:val="32"/>
          <w:highlight w:val="none"/>
          <w:lang w:val="en-US" w:eastAsia="zh-CN"/>
        </w:rPr>
        <w:t>（</w:t>
      </w:r>
      <w:r>
        <w:rPr>
          <w:rFonts w:hint="eastAsia" w:ascii="楷体" w:hAnsi="楷体" w:eastAsia="楷体" w:cs="楷体"/>
          <w:b/>
          <w:bCs/>
          <w:i w:val="0"/>
          <w:iCs w:val="0"/>
          <w:caps w:val="0"/>
          <w:color w:val="auto"/>
          <w:spacing w:val="0"/>
          <w:sz w:val="32"/>
          <w:szCs w:val="32"/>
          <w:highlight w:val="none"/>
          <w:lang w:val="en-US" w:eastAsia="zh-CN"/>
        </w:rPr>
        <w:t>三</w:t>
      </w:r>
      <w:r>
        <w:rPr>
          <w:rFonts w:hint="default" w:ascii="楷体" w:hAnsi="楷体" w:eastAsia="楷体" w:cs="楷体"/>
          <w:b/>
          <w:bCs/>
          <w:i w:val="0"/>
          <w:iCs w:val="0"/>
          <w:caps w:val="0"/>
          <w:color w:val="auto"/>
          <w:spacing w:val="0"/>
          <w:sz w:val="32"/>
          <w:szCs w:val="32"/>
          <w:highlight w:val="none"/>
          <w:lang w:val="en-US" w:eastAsia="zh-CN"/>
        </w:rPr>
        <w:t>）强化督促指导。</w:t>
      </w:r>
      <w:r>
        <w:rPr>
          <w:rFonts w:hint="default" w:ascii="仿宋" w:hAnsi="仿宋" w:eastAsia="仿宋" w:cs="仿宋"/>
          <w:i w:val="0"/>
          <w:iCs w:val="0"/>
          <w:caps w:val="0"/>
          <w:color w:val="auto"/>
          <w:spacing w:val="0"/>
          <w:sz w:val="32"/>
          <w:szCs w:val="32"/>
          <w:highlight w:val="none"/>
          <w:lang w:val="en-US" w:eastAsia="zh-CN"/>
        </w:rPr>
        <w:t>持续压</w:t>
      </w:r>
      <w:r>
        <w:rPr>
          <w:rFonts w:hint="eastAsia" w:ascii="仿宋" w:hAnsi="仿宋" w:eastAsia="仿宋" w:cs="仿宋"/>
          <w:i w:val="0"/>
          <w:iCs w:val="0"/>
          <w:caps w:val="0"/>
          <w:color w:val="auto"/>
          <w:spacing w:val="0"/>
          <w:sz w:val="32"/>
          <w:szCs w:val="32"/>
          <w:highlight w:val="none"/>
          <w:lang w:val="en-US" w:eastAsia="zh-CN"/>
        </w:rPr>
        <w:t>实各级</w:t>
      </w:r>
      <w:r>
        <w:rPr>
          <w:rFonts w:hint="default" w:ascii="仿宋" w:hAnsi="仿宋" w:eastAsia="仿宋" w:cs="仿宋"/>
          <w:i w:val="0"/>
          <w:iCs w:val="0"/>
          <w:caps w:val="0"/>
          <w:color w:val="auto"/>
          <w:spacing w:val="0"/>
          <w:sz w:val="32"/>
          <w:szCs w:val="32"/>
          <w:highlight w:val="none"/>
          <w:lang w:val="en-US" w:eastAsia="zh-CN"/>
        </w:rPr>
        <w:t>责任，传导工作压力</w:t>
      </w:r>
      <w:r>
        <w:rPr>
          <w:rFonts w:hint="eastAsia" w:ascii="仿宋" w:hAnsi="仿宋" w:eastAsia="仿宋" w:cs="仿宋"/>
          <w:i w:val="0"/>
          <w:iCs w:val="0"/>
          <w:caps w:val="0"/>
          <w:color w:val="auto"/>
          <w:spacing w:val="0"/>
          <w:sz w:val="32"/>
          <w:szCs w:val="32"/>
          <w:highlight w:val="none"/>
          <w:lang w:val="en-US" w:eastAsia="zh-CN"/>
        </w:rPr>
        <w:t>。铁东区</w:t>
      </w:r>
      <w:r>
        <w:rPr>
          <w:rFonts w:hint="default" w:ascii="仿宋" w:hAnsi="仿宋" w:eastAsia="仿宋" w:cs="仿宋"/>
          <w:i w:val="0"/>
          <w:iCs w:val="0"/>
          <w:caps w:val="0"/>
          <w:color w:val="auto"/>
          <w:spacing w:val="0"/>
          <w:sz w:val="32"/>
          <w:szCs w:val="32"/>
          <w:highlight w:val="none"/>
          <w:lang w:val="en-US" w:eastAsia="zh-CN"/>
        </w:rPr>
        <w:t>乡村振兴</w:t>
      </w:r>
      <w:r>
        <w:rPr>
          <w:rFonts w:hint="eastAsia" w:ascii="仿宋" w:hAnsi="仿宋" w:eastAsia="仿宋" w:cs="仿宋"/>
          <w:i w:val="0"/>
          <w:iCs w:val="0"/>
          <w:caps w:val="0"/>
          <w:color w:val="auto"/>
          <w:spacing w:val="0"/>
          <w:sz w:val="32"/>
          <w:szCs w:val="32"/>
          <w:highlight w:val="none"/>
          <w:lang w:val="en-US" w:eastAsia="zh-CN"/>
        </w:rPr>
        <w:t>服务中心</w:t>
      </w:r>
      <w:r>
        <w:rPr>
          <w:rFonts w:hint="default" w:ascii="仿宋" w:hAnsi="仿宋" w:eastAsia="仿宋" w:cs="仿宋"/>
          <w:i w:val="0"/>
          <w:iCs w:val="0"/>
          <w:caps w:val="0"/>
          <w:color w:val="auto"/>
          <w:spacing w:val="0"/>
          <w:sz w:val="32"/>
          <w:szCs w:val="32"/>
          <w:highlight w:val="none"/>
          <w:lang w:val="en-US" w:eastAsia="zh-CN"/>
        </w:rPr>
        <w:t>不定期组织开展督导检查，及时发现问题、推动解决</w:t>
      </w:r>
      <w:r>
        <w:rPr>
          <w:rFonts w:hint="eastAsia" w:ascii="仿宋" w:hAnsi="仿宋" w:eastAsia="仿宋" w:cs="仿宋"/>
          <w:i w:val="0"/>
          <w:iCs w:val="0"/>
          <w:caps w:val="0"/>
          <w:color w:val="auto"/>
          <w:spacing w:val="0"/>
          <w:sz w:val="32"/>
          <w:szCs w:val="32"/>
          <w:highlight w:val="none"/>
          <w:lang w:val="en-US" w:eastAsia="zh-CN"/>
        </w:rPr>
        <w:t>。</w:t>
      </w:r>
    </w:p>
    <w:p w14:paraId="65A0B412">
      <w:pPr>
        <w:numPr>
          <w:ilvl w:val="0"/>
          <w:numId w:val="0"/>
        </w:numPr>
        <w:ind w:leftChars="0" w:firstLine="643" w:firstLineChars="200"/>
        <w:rPr>
          <w:rFonts w:hint="default" w:ascii="仿宋" w:hAnsi="仿宋" w:eastAsia="仿宋" w:cs="仿宋"/>
          <w:i w:val="0"/>
          <w:iCs w:val="0"/>
          <w:caps w:val="0"/>
          <w:color w:val="auto"/>
          <w:spacing w:val="0"/>
          <w:sz w:val="32"/>
          <w:szCs w:val="32"/>
          <w:highlight w:val="none"/>
          <w:lang w:val="en-US" w:eastAsia="zh-CN"/>
        </w:rPr>
      </w:pPr>
      <w:r>
        <w:rPr>
          <w:rFonts w:hint="eastAsia" w:ascii="楷体" w:hAnsi="楷体" w:eastAsia="楷体" w:cs="楷体"/>
          <w:b/>
          <w:bCs/>
          <w:i w:val="0"/>
          <w:iCs w:val="0"/>
          <w:caps w:val="0"/>
          <w:color w:val="auto"/>
          <w:spacing w:val="0"/>
          <w:sz w:val="32"/>
          <w:szCs w:val="32"/>
          <w:highlight w:val="none"/>
          <w:lang w:val="en-US" w:eastAsia="zh-CN"/>
        </w:rPr>
        <w:t>（四</w:t>
      </w:r>
      <w:r>
        <w:rPr>
          <w:rFonts w:hint="default" w:ascii="楷体" w:hAnsi="楷体" w:eastAsia="楷体" w:cs="楷体"/>
          <w:b/>
          <w:bCs/>
          <w:i w:val="0"/>
          <w:iCs w:val="0"/>
          <w:caps w:val="0"/>
          <w:color w:val="auto"/>
          <w:spacing w:val="0"/>
          <w:sz w:val="32"/>
          <w:szCs w:val="32"/>
          <w:highlight w:val="none"/>
          <w:lang w:val="en-US" w:eastAsia="zh-CN"/>
        </w:rPr>
        <w:t>）强化宣传推广。</w:t>
      </w:r>
      <w:r>
        <w:rPr>
          <w:rFonts w:hint="default" w:ascii="仿宋" w:hAnsi="仿宋" w:eastAsia="仿宋" w:cs="仿宋"/>
          <w:i w:val="0"/>
          <w:iCs w:val="0"/>
          <w:caps w:val="0"/>
          <w:color w:val="auto"/>
          <w:spacing w:val="0"/>
          <w:sz w:val="32"/>
          <w:szCs w:val="32"/>
          <w:highlight w:val="none"/>
          <w:lang w:val="en-US" w:eastAsia="zh-CN"/>
        </w:rPr>
        <w:t>充分利用广播电视、报刊和网络新媒体，宣传“百村</w:t>
      </w:r>
      <w:r>
        <w:rPr>
          <w:rFonts w:hint="eastAsia" w:ascii="仿宋" w:hAnsi="仿宋" w:eastAsia="仿宋" w:cs="仿宋"/>
          <w:i w:val="0"/>
          <w:iCs w:val="0"/>
          <w:caps w:val="0"/>
          <w:color w:val="auto"/>
          <w:spacing w:val="0"/>
          <w:sz w:val="32"/>
          <w:szCs w:val="32"/>
          <w:highlight w:val="none"/>
          <w:lang w:val="en-US" w:eastAsia="zh-CN"/>
        </w:rPr>
        <w:t>示范</w:t>
      </w:r>
      <w:r>
        <w:rPr>
          <w:rFonts w:hint="default" w:ascii="仿宋" w:hAnsi="仿宋" w:eastAsia="仿宋" w:cs="仿宋"/>
          <w:i w:val="0"/>
          <w:iCs w:val="0"/>
          <w:caps w:val="0"/>
          <w:color w:val="auto"/>
          <w:spacing w:val="0"/>
          <w:sz w:val="32"/>
          <w:szCs w:val="32"/>
          <w:highlight w:val="none"/>
          <w:lang w:val="en-US" w:eastAsia="zh-CN"/>
        </w:rPr>
        <w:t>”工作进展、建设成效、成功经验，营造浓厚推进</w:t>
      </w:r>
      <w:r>
        <w:rPr>
          <w:rFonts w:hint="eastAsia" w:ascii="仿宋" w:hAnsi="仿宋" w:eastAsia="仿宋" w:cs="仿宋"/>
          <w:i w:val="0"/>
          <w:iCs w:val="0"/>
          <w:caps w:val="0"/>
          <w:color w:val="auto"/>
          <w:spacing w:val="0"/>
          <w:sz w:val="32"/>
          <w:szCs w:val="32"/>
          <w:highlight w:val="none"/>
          <w:lang w:val="en-US" w:eastAsia="zh-CN"/>
        </w:rPr>
        <w:t>氛围</w:t>
      </w:r>
      <w:r>
        <w:rPr>
          <w:rFonts w:hint="default" w:ascii="仿宋" w:hAnsi="仿宋" w:eastAsia="仿宋" w:cs="仿宋"/>
          <w:i w:val="0"/>
          <w:iCs w:val="0"/>
          <w:caps w:val="0"/>
          <w:color w:val="auto"/>
          <w:spacing w:val="0"/>
          <w:sz w:val="32"/>
          <w:szCs w:val="32"/>
          <w:highlight w:val="none"/>
          <w:lang w:val="en-US" w:eastAsia="zh-CN"/>
        </w:rPr>
        <w:t>，示范带动和美乡村建设。</w:t>
      </w:r>
    </w:p>
    <w:sectPr>
      <w:pgSz w:w="11906" w:h="16838"/>
      <w:pgMar w:top="1440" w:right="1800" w:bottom="149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63A4B"/>
    <w:multiLevelType w:val="singleLevel"/>
    <w:tmpl w:val="DD863A4B"/>
    <w:lvl w:ilvl="0" w:tentative="0">
      <w:start w:val="3"/>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MTY1MzE3ZDhiM2I3ZGZhOWMzZmM1MGVjZTc0NTQifQ=="/>
  </w:docVars>
  <w:rsids>
    <w:rsidRoot w:val="14E25C99"/>
    <w:rsid w:val="00703ABD"/>
    <w:rsid w:val="019433B0"/>
    <w:rsid w:val="03A76597"/>
    <w:rsid w:val="05417FCC"/>
    <w:rsid w:val="054364BD"/>
    <w:rsid w:val="07D8288D"/>
    <w:rsid w:val="07E57BDD"/>
    <w:rsid w:val="08580887"/>
    <w:rsid w:val="0AEA2F37"/>
    <w:rsid w:val="0BBF6171"/>
    <w:rsid w:val="0E7616B1"/>
    <w:rsid w:val="0FD97FCA"/>
    <w:rsid w:val="100F45BF"/>
    <w:rsid w:val="10ED3FC6"/>
    <w:rsid w:val="11560DFD"/>
    <w:rsid w:val="14E25C99"/>
    <w:rsid w:val="161F63AD"/>
    <w:rsid w:val="179F7397"/>
    <w:rsid w:val="17FD074D"/>
    <w:rsid w:val="193D1F88"/>
    <w:rsid w:val="1AA50C28"/>
    <w:rsid w:val="1CB3587E"/>
    <w:rsid w:val="1F38206B"/>
    <w:rsid w:val="23D9728D"/>
    <w:rsid w:val="287A61A0"/>
    <w:rsid w:val="29C76E0D"/>
    <w:rsid w:val="2CB13462"/>
    <w:rsid w:val="2D4157AE"/>
    <w:rsid w:val="300D39CC"/>
    <w:rsid w:val="35CC6486"/>
    <w:rsid w:val="36C60046"/>
    <w:rsid w:val="36FB34DD"/>
    <w:rsid w:val="37EC3515"/>
    <w:rsid w:val="3F5F7F07"/>
    <w:rsid w:val="40632A7A"/>
    <w:rsid w:val="47D35DDD"/>
    <w:rsid w:val="482A2BB3"/>
    <w:rsid w:val="48F11A6E"/>
    <w:rsid w:val="49817F70"/>
    <w:rsid w:val="4BA9203A"/>
    <w:rsid w:val="4D3C7046"/>
    <w:rsid w:val="502D18EA"/>
    <w:rsid w:val="587753D7"/>
    <w:rsid w:val="595B4CF8"/>
    <w:rsid w:val="5D2034D0"/>
    <w:rsid w:val="5D26561D"/>
    <w:rsid w:val="5E5B12F6"/>
    <w:rsid w:val="60BA0013"/>
    <w:rsid w:val="63732C3E"/>
    <w:rsid w:val="63C44FEA"/>
    <w:rsid w:val="64610CE9"/>
    <w:rsid w:val="646D768E"/>
    <w:rsid w:val="64CD0D1E"/>
    <w:rsid w:val="64CF2247"/>
    <w:rsid w:val="659A1083"/>
    <w:rsid w:val="687A4A6F"/>
    <w:rsid w:val="6A6908F7"/>
    <w:rsid w:val="6BB169FA"/>
    <w:rsid w:val="6F5A4CB2"/>
    <w:rsid w:val="758B51D6"/>
    <w:rsid w:val="75A4312B"/>
    <w:rsid w:val="75E02E39"/>
    <w:rsid w:val="7824641A"/>
    <w:rsid w:val="79DC10E6"/>
    <w:rsid w:val="7D2A1961"/>
    <w:rsid w:val="7DC12ACC"/>
    <w:rsid w:val="7F742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2"/>
    <w:basedOn w:val="1"/>
    <w:autoRedefine/>
    <w:qFormat/>
    <w:uiPriority w:val="0"/>
    <w:pPr>
      <w:spacing w:before="100" w:beforeAutospacing="1" w:line="480" w:lineRule="auto"/>
    </w:pPr>
    <w:rPr>
      <w:rFonts w:ascii="仿宋_GB2312" w:hAnsi="仿宋_GB2312" w:eastAsia="宋体" w:cs="宋体"/>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3761</Words>
  <Characters>3843</Characters>
  <Lines>0</Lines>
  <Paragraphs>0</Paragraphs>
  <TotalTime>11</TotalTime>
  <ScaleCrop>false</ScaleCrop>
  <LinksUpToDate>false</LinksUpToDate>
  <CharactersWithSpaces>3846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2023-03-09T05:07:00Z</dcterms:created>
  <dc:creator>LiMu</dc:creator>
  <cp:lastModifiedBy>li</cp:lastModifiedBy>
  <cp:lastPrinted>2024-06-20T02:23:00Z</cp:lastPrinted>
  <dcterms:modified xsi:type="dcterms:W3CDTF">2024-10-22T06:10:52Z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341708E54F7D445AB921D015C812B150_13</vt:lpwstr>
  </property>
</Properties>
</file>